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04AB6" w14:textId="77777777" w:rsidR="000504FE" w:rsidRDefault="000504FE" w:rsidP="000504FE">
      <w:pPr>
        <w:jc w:val="left"/>
        <w:rPr>
          <w:rFonts w:cs="Arial"/>
          <w:b/>
          <w:sz w:val="40"/>
          <w:szCs w:val="40"/>
        </w:rPr>
      </w:pPr>
      <w:bookmarkStart w:id="0" w:name="_GoBack"/>
      <w:bookmarkEnd w:id="0"/>
      <w:r>
        <w:rPr>
          <w:rFonts w:cs="Arial"/>
          <w:b/>
          <w:sz w:val="40"/>
          <w:szCs w:val="40"/>
        </w:rPr>
        <w:t>Program Annual Report:</w:t>
      </w:r>
    </w:p>
    <w:p w14:paraId="362F2759" w14:textId="77777777" w:rsidR="000504FE" w:rsidRDefault="000504FE" w:rsidP="000504FE">
      <w:pPr>
        <w:jc w:val="left"/>
        <w:rPr>
          <w:rFonts w:cs="Arial"/>
          <w:b/>
          <w:sz w:val="40"/>
          <w:szCs w:val="40"/>
        </w:rPr>
      </w:pPr>
    </w:p>
    <w:p w14:paraId="4A05454B" w14:textId="77777777" w:rsidR="000504FE" w:rsidRDefault="000504FE" w:rsidP="000504FE">
      <w:pPr>
        <w:jc w:val="left"/>
        <w:rPr>
          <w:rFonts w:cs="Arial"/>
          <w:b/>
        </w:rPr>
      </w:pPr>
      <w:r>
        <w:rPr>
          <w:rFonts w:cs="Arial"/>
          <w:b/>
          <w:u w:val="single"/>
        </w:rPr>
        <w:t>KPRG Mission Statement</w:t>
      </w:r>
      <w:r>
        <w:rPr>
          <w:rFonts w:cs="Arial"/>
          <w:b/>
        </w:rPr>
        <w:t>:</w:t>
      </w:r>
    </w:p>
    <w:p w14:paraId="47401E6B" w14:textId="77777777" w:rsidR="000504FE" w:rsidRDefault="000504FE" w:rsidP="000504FE">
      <w:pPr>
        <w:jc w:val="left"/>
        <w:rPr>
          <w:rFonts w:cs="Arial"/>
          <w:b/>
        </w:rPr>
      </w:pPr>
    </w:p>
    <w:p w14:paraId="01DBD65A" w14:textId="77777777" w:rsidR="000504FE" w:rsidRDefault="000504FE" w:rsidP="000504FE">
      <w:pPr>
        <w:jc w:val="left"/>
        <w:rPr>
          <w:rFonts w:cs="Arial"/>
        </w:rPr>
      </w:pPr>
      <w:r>
        <w:rPr>
          <w:rFonts w:cs="Arial"/>
        </w:rPr>
        <w:t>KPRG-FM 89.3 is the public radio broadcast station of the Guam Educational Radio Foundation. KPRG is licensed by the Federal Communications Commission to serve the public interest, convenience and necessity of the people on the island of Guam. KPRG is a high-quality news, information and entertainment service in a non-commercial environment. KPRG is a non-advocating entity with an obligation to give fair and impartial treatment to all sides of issues.</w:t>
      </w:r>
      <w:r>
        <w:rPr>
          <w:rFonts w:cs="Arial"/>
        </w:rPr>
        <w:br/>
      </w:r>
      <w:r>
        <w:rPr>
          <w:rFonts w:cs="Arial"/>
        </w:rPr>
        <w:br/>
        <w:t>KPRG acquires produces and broadcasts programs carefully selected to fulfill the station's obligation to both the Federal Communication Commission and the Guam Educational Radio Foundation. KPRG's programming is designed to enrich the artistic and cultural life within its coverage area; it pioneers new concepts and techniques; it serves minority as well as majority needs and interests; it enhances the quality and texture of life on Guam.</w:t>
      </w:r>
      <w:r>
        <w:rPr>
          <w:rFonts w:cs="Arial"/>
        </w:rPr>
        <w:br/>
      </w:r>
      <w:r>
        <w:rPr>
          <w:rFonts w:cs="Arial"/>
        </w:rPr>
        <w:br/>
        <w:t>KPRG assists the University of Guam in the achievement of its paramount objective to serve the educational and intellectual needs of the students, faculty and staff of the University as well as the residents of Guam. Furthermore, as a public service vehicle, KPRG-FM assists the University of Guam's endeavor to reach out and make itself available to the people.</w:t>
      </w:r>
    </w:p>
    <w:p w14:paraId="69BAE840" w14:textId="77777777" w:rsidR="000504FE" w:rsidRDefault="000504FE" w:rsidP="000504FE">
      <w:pPr>
        <w:jc w:val="left"/>
        <w:rPr>
          <w:rFonts w:cs="Arial"/>
          <w:b/>
          <w:u w:val="single"/>
        </w:rPr>
      </w:pPr>
    </w:p>
    <w:p w14:paraId="426CC9E0" w14:textId="77777777" w:rsidR="000504FE" w:rsidRDefault="000504FE" w:rsidP="000504FE">
      <w:pPr>
        <w:jc w:val="left"/>
        <w:rPr>
          <w:rFonts w:cs="Arial"/>
          <w:b/>
        </w:rPr>
      </w:pPr>
      <w:r>
        <w:rPr>
          <w:rFonts w:cs="Arial"/>
          <w:b/>
          <w:u w:val="single"/>
        </w:rPr>
        <w:t>Current Goals and Objectives</w:t>
      </w:r>
      <w:r>
        <w:rPr>
          <w:rFonts w:cs="Arial"/>
          <w:b/>
        </w:rPr>
        <w:t>:</w:t>
      </w:r>
    </w:p>
    <w:p w14:paraId="6289730F" w14:textId="77777777" w:rsidR="000504FE" w:rsidRDefault="000504FE" w:rsidP="000504FE">
      <w:pPr>
        <w:pStyle w:val="Level1"/>
        <w:numPr>
          <w:ilvl w:val="0"/>
          <w:numId w:val="1"/>
        </w:numPr>
        <w:tabs>
          <w:tab w:val="left" w:pos="720"/>
        </w:tabs>
        <w:ind w:left="720" w:hanging="720"/>
        <w:jc w:val="left"/>
        <w:rPr>
          <w:rFonts w:ascii="Arial" w:hAnsi="Arial" w:cs="Arial"/>
        </w:rPr>
      </w:pPr>
      <w:r>
        <w:rPr>
          <w:rFonts w:ascii="Arial" w:hAnsi="Arial" w:cs="Arial"/>
          <w:b/>
          <w:bCs/>
          <w:u w:val="single"/>
        </w:rPr>
        <w:t>Financial Solvency and Independence</w:t>
      </w:r>
      <w:r>
        <w:rPr>
          <w:rFonts w:ascii="Arial" w:hAnsi="Arial" w:cs="Arial"/>
          <w:b/>
          <w:bCs/>
        </w:rPr>
        <w:t>.</w:t>
      </w:r>
      <w:r>
        <w:rPr>
          <w:rFonts w:ascii="Arial" w:hAnsi="Arial" w:cs="Arial"/>
        </w:rPr>
        <w:tab/>
      </w:r>
    </w:p>
    <w:p w14:paraId="4E0FFABD" w14:textId="77777777" w:rsidR="000504FE" w:rsidRDefault="000504FE" w:rsidP="000504FE">
      <w:pPr>
        <w:jc w:val="left"/>
        <w:rPr>
          <w:rFonts w:cs="Arial"/>
          <w:b/>
          <w:bCs/>
        </w:rPr>
      </w:pPr>
    </w:p>
    <w:p w14:paraId="5612FAE7"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b/>
          <w:bCs/>
        </w:rPr>
        <w:t>Business Underwriting:</w:t>
      </w:r>
      <w:r>
        <w:rPr>
          <w:rFonts w:ascii="Arial" w:hAnsi="Arial" w:cs="Arial"/>
        </w:rPr>
        <w:t xml:space="preserve"> We must increase the level of business underwriting in a manner consistent with KPRG’s non-commercial nature.  </w:t>
      </w:r>
    </w:p>
    <w:p w14:paraId="31304C61" w14:textId="77777777" w:rsidR="000504FE" w:rsidRDefault="000504FE" w:rsidP="000504FE">
      <w:pPr>
        <w:pStyle w:val="Level2"/>
        <w:widowControl/>
        <w:tabs>
          <w:tab w:val="left" w:pos="720"/>
          <w:tab w:val="left" w:pos="1440"/>
        </w:tabs>
        <w:ind w:left="720"/>
        <w:jc w:val="left"/>
        <w:rPr>
          <w:rFonts w:ascii="Arial" w:hAnsi="Arial" w:cs="Arial"/>
        </w:rPr>
      </w:pPr>
    </w:p>
    <w:p w14:paraId="24EF04A0"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b/>
          <w:bCs/>
        </w:rPr>
        <w:t>Financial Management and Reporting:</w:t>
      </w:r>
      <w:r>
        <w:rPr>
          <w:rFonts w:ascii="Arial" w:hAnsi="Arial" w:cs="Arial"/>
        </w:rPr>
        <w:t xml:space="preserve"> Is currently debt free.  Management must set and adhere to specific targets and benchmarks, and timely inform the Board of financial progress and setbacks.</w:t>
      </w:r>
    </w:p>
    <w:p w14:paraId="00912A5F" w14:textId="77777777" w:rsidR="000504FE" w:rsidRDefault="000504FE" w:rsidP="000504FE">
      <w:pPr>
        <w:jc w:val="left"/>
        <w:rPr>
          <w:rFonts w:cs="Arial"/>
          <w:b/>
          <w:bCs/>
        </w:rPr>
      </w:pPr>
    </w:p>
    <w:p w14:paraId="5C13337C" w14:textId="77777777" w:rsidR="000504FE" w:rsidRDefault="000504FE" w:rsidP="000504FE">
      <w:pPr>
        <w:numPr>
          <w:ilvl w:val="12"/>
          <w:numId w:val="0"/>
        </w:numPr>
        <w:jc w:val="left"/>
        <w:rPr>
          <w:rFonts w:cs="Arial"/>
          <w:b/>
          <w:bCs/>
        </w:rPr>
      </w:pPr>
    </w:p>
    <w:p w14:paraId="67AB05FF" w14:textId="77777777" w:rsidR="000504FE" w:rsidRDefault="000504FE" w:rsidP="000504FE">
      <w:pPr>
        <w:numPr>
          <w:ilvl w:val="12"/>
          <w:numId w:val="0"/>
        </w:numPr>
        <w:jc w:val="left"/>
        <w:rPr>
          <w:rFonts w:cs="Arial"/>
          <w:b/>
          <w:bCs/>
        </w:rPr>
      </w:pPr>
    </w:p>
    <w:p w14:paraId="2711E6CC" w14:textId="77777777" w:rsidR="000504FE" w:rsidRDefault="000504FE" w:rsidP="000504FE">
      <w:pPr>
        <w:pStyle w:val="Level1"/>
        <w:numPr>
          <w:ilvl w:val="0"/>
          <w:numId w:val="1"/>
        </w:numPr>
        <w:tabs>
          <w:tab w:val="left" w:pos="720"/>
        </w:tabs>
        <w:ind w:left="720" w:hanging="720"/>
        <w:jc w:val="left"/>
        <w:rPr>
          <w:rFonts w:ascii="Arial" w:hAnsi="Arial" w:cs="Arial"/>
        </w:rPr>
      </w:pPr>
      <w:r>
        <w:rPr>
          <w:rFonts w:ascii="Arial" w:hAnsi="Arial" w:cs="Arial"/>
          <w:b/>
          <w:bCs/>
          <w:u w:val="single"/>
        </w:rPr>
        <w:t>Market Development and Improving Awareness of KPRG</w:t>
      </w:r>
      <w:r>
        <w:rPr>
          <w:rFonts w:ascii="Arial" w:hAnsi="Arial" w:cs="Arial"/>
          <w:b/>
          <w:bCs/>
        </w:rPr>
        <w:t>.</w:t>
      </w:r>
      <w:r>
        <w:rPr>
          <w:rFonts w:ascii="Arial" w:hAnsi="Arial" w:cs="Arial"/>
        </w:rPr>
        <w:t xml:space="preserve"> </w:t>
      </w:r>
    </w:p>
    <w:p w14:paraId="74CFEDCF" w14:textId="77777777" w:rsidR="000504FE" w:rsidRDefault="000504FE" w:rsidP="000504FE">
      <w:pPr>
        <w:jc w:val="left"/>
        <w:rPr>
          <w:rFonts w:cs="Arial"/>
        </w:rPr>
      </w:pPr>
    </w:p>
    <w:p w14:paraId="67E305E6"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rPr>
        <w:t xml:space="preserve">KPRG needs to reach beyond its established audience to attract new groups of listeners not necessarily familiar with public radio.  Of course, this needs to be done consistently with our mission and without alienating our existing core audience.  </w:t>
      </w:r>
    </w:p>
    <w:p w14:paraId="0B663162" w14:textId="77777777" w:rsidR="000504FE" w:rsidRDefault="000504FE" w:rsidP="000504FE">
      <w:pPr>
        <w:jc w:val="left"/>
        <w:rPr>
          <w:rFonts w:cs="Arial"/>
          <w:b/>
          <w:bCs/>
        </w:rPr>
      </w:pPr>
    </w:p>
    <w:p w14:paraId="6A81347F" w14:textId="77777777" w:rsidR="000504FE" w:rsidRDefault="000504FE" w:rsidP="000504FE">
      <w:pPr>
        <w:pStyle w:val="Level1"/>
        <w:numPr>
          <w:ilvl w:val="0"/>
          <w:numId w:val="1"/>
        </w:numPr>
        <w:tabs>
          <w:tab w:val="left" w:pos="720"/>
        </w:tabs>
        <w:ind w:left="720" w:hanging="720"/>
        <w:jc w:val="left"/>
        <w:rPr>
          <w:rFonts w:ascii="Arial" w:hAnsi="Arial" w:cs="Arial"/>
        </w:rPr>
      </w:pPr>
      <w:r>
        <w:rPr>
          <w:rFonts w:ascii="Arial" w:hAnsi="Arial" w:cs="Arial"/>
          <w:b/>
          <w:bCs/>
          <w:u w:val="single"/>
        </w:rPr>
        <w:t>Member Relations, Participation and Feedback</w:t>
      </w:r>
      <w:r>
        <w:rPr>
          <w:rFonts w:ascii="Arial" w:hAnsi="Arial" w:cs="Arial"/>
          <w:b/>
          <w:bCs/>
        </w:rPr>
        <w:t>.</w:t>
      </w:r>
      <w:r>
        <w:rPr>
          <w:rFonts w:ascii="Arial" w:hAnsi="Arial" w:cs="Arial"/>
        </w:rPr>
        <w:tab/>
      </w:r>
    </w:p>
    <w:p w14:paraId="79C7D94E" w14:textId="77777777" w:rsidR="000504FE" w:rsidRDefault="000504FE" w:rsidP="000504FE">
      <w:pPr>
        <w:jc w:val="left"/>
        <w:rPr>
          <w:rFonts w:cs="Arial"/>
        </w:rPr>
      </w:pPr>
    </w:p>
    <w:p w14:paraId="02E87821"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rPr>
        <w:t>Membership is a valuable resource which should be tapped to help foster KPRG’s continued existence and growth.  Keeping members happy requires careful attention to member needs.  It should be a top management priority.</w:t>
      </w:r>
    </w:p>
    <w:p w14:paraId="2B5547F5" w14:textId="77777777" w:rsidR="000504FE" w:rsidRDefault="000504FE" w:rsidP="000504FE">
      <w:pPr>
        <w:jc w:val="left"/>
        <w:rPr>
          <w:rFonts w:cs="Arial"/>
        </w:rPr>
      </w:pPr>
    </w:p>
    <w:p w14:paraId="01B63DCE" w14:textId="77777777" w:rsidR="000504FE" w:rsidRDefault="000504FE" w:rsidP="000504FE">
      <w:pPr>
        <w:pStyle w:val="Level3"/>
        <w:numPr>
          <w:ilvl w:val="2"/>
          <w:numId w:val="1"/>
        </w:numPr>
        <w:tabs>
          <w:tab w:val="left" w:pos="720"/>
          <w:tab w:val="left" w:pos="1440"/>
          <w:tab w:val="left" w:pos="2160"/>
        </w:tabs>
        <w:ind w:left="2160" w:hanging="720"/>
        <w:jc w:val="left"/>
        <w:rPr>
          <w:rFonts w:ascii="Arial" w:hAnsi="Arial" w:cs="Arial"/>
        </w:rPr>
      </w:pPr>
      <w:r>
        <w:rPr>
          <w:rFonts w:ascii="Arial" w:hAnsi="Arial" w:cs="Arial"/>
        </w:rPr>
        <w:t>What can be done to attract more members?</w:t>
      </w:r>
    </w:p>
    <w:p w14:paraId="476DAA01" w14:textId="77777777" w:rsidR="000504FE" w:rsidRDefault="000504FE" w:rsidP="000504FE">
      <w:pPr>
        <w:jc w:val="left"/>
        <w:rPr>
          <w:rFonts w:cs="Arial"/>
        </w:rPr>
      </w:pPr>
    </w:p>
    <w:p w14:paraId="551FBB9C" w14:textId="77777777" w:rsidR="000504FE" w:rsidRDefault="000504FE" w:rsidP="000504FE">
      <w:pPr>
        <w:pStyle w:val="Level1"/>
        <w:numPr>
          <w:ilvl w:val="0"/>
          <w:numId w:val="1"/>
        </w:numPr>
        <w:tabs>
          <w:tab w:val="left" w:pos="720"/>
        </w:tabs>
        <w:ind w:left="720" w:hanging="720"/>
        <w:jc w:val="left"/>
        <w:rPr>
          <w:rFonts w:ascii="Arial" w:hAnsi="Arial" w:cs="Arial"/>
        </w:rPr>
      </w:pPr>
      <w:r>
        <w:rPr>
          <w:rFonts w:ascii="Arial" w:hAnsi="Arial" w:cs="Arial"/>
          <w:b/>
          <w:bCs/>
          <w:u w:val="single"/>
        </w:rPr>
        <w:t>Technical Issues and Facilities</w:t>
      </w:r>
      <w:r>
        <w:rPr>
          <w:rFonts w:ascii="Arial" w:hAnsi="Arial" w:cs="Arial"/>
          <w:b/>
          <w:bCs/>
        </w:rPr>
        <w:t>.</w:t>
      </w:r>
      <w:r>
        <w:rPr>
          <w:rFonts w:ascii="Arial" w:hAnsi="Arial" w:cs="Arial"/>
        </w:rPr>
        <w:tab/>
      </w:r>
    </w:p>
    <w:p w14:paraId="3D6D38F2" w14:textId="77777777" w:rsidR="000504FE" w:rsidRDefault="000504FE" w:rsidP="000504FE">
      <w:pPr>
        <w:jc w:val="left"/>
        <w:rPr>
          <w:rFonts w:cs="Arial"/>
        </w:rPr>
      </w:pPr>
    </w:p>
    <w:p w14:paraId="222E7D9F" w14:textId="77777777" w:rsidR="000504FE" w:rsidRDefault="000504FE" w:rsidP="000504FE">
      <w:pPr>
        <w:pStyle w:val="Level2"/>
        <w:numPr>
          <w:ilvl w:val="1"/>
          <w:numId w:val="1"/>
        </w:numPr>
        <w:tabs>
          <w:tab w:val="left" w:pos="720"/>
          <w:tab w:val="left" w:pos="1440"/>
        </w:tabs>
        <w:ind w:left="1440" w:hanging="720"/>
        <w:jc w:val="left"/>
        <w:rPr>
          <w:rFonts w:ascii="Arial" w:hAnsi="Arial" w:cs="Arial"/>
          <w:b/>
          <w:bCs/>
        </w:rPr>
      </w:pPr>
      <w:r>
        <w:rPr>
          <w:rFonts w:ascii="Arial" w:hAnsi="Arial" w:cs="Arial"/>
        </w:rPr>
        <w:t>Explore technical options for live-remote and phone-patch broadcasts.</w:t>
      </w:r>
    </w:p>
    <w:p w14:paraId="6C961134" w14:textId="77777777" w:rsidR="000504FE" w:rsidRDefault="000504FE" w:rsidP="000504FE">
      <w:pPr>
        <w:jc w:val="left"/>
        <w:rPr>
          <w:rFonts w:cs="Arial"/>
          <w:b/>
          <w:bCs/>
        </w:rPr>
      </w:pPr>
    </w:p>
    <w:p w14:paraId="541EECED" w14:textId="77777777" w:rsidR="000504FE" w:rsidRDefault="000504FE" w:rsidP="000504FE">
      <w:pPr>
        <w:pStyle w:val="Level1"/>
        <w:numPr>
          <w:ilvl w:val="0"/>
          <w:numId w:val="1"/>
        </w:numPr>
        <w:tabs>
          <w:tab w:val="left" w:pos="720"/>
        </w:tabs>
        <w:ind w:left="720" w:hanging="720"/>
        <w:jc w:val="left"/>
        <w:rPr>
          <w:rFonts w:ascii="Arial" w:hAnsi="Arial" w:cs="Arial"/>
        </w:rPr>
      </w:pPr>
      <w:r>
        <w:rPr>
          <w:rFonts w:ascii="Arial" w:hAnsi="Arial" w:cs="Arial"/>
          <w:b/>
          <w:bCs/>
          <w:u w:val="single"/>
        </w:rPr>
        <w:t>Program Quality Issues/Community Outreach</w:t>
      </w:r>
      <w:r>
        <w:rPr>
          <w:rFonts w:ascii="Arial" w:hAnsi="Arial" w:cs="Arial"/>
          <w:b/>
          <w:bCs/>
        </w:rPr>
        <w:t>.</w:t>
      </w:r>
      <w:r>
        <w:rPr>
          <w:rFonts w:ascii="Arial" w:hAnsi="Arial" w:cs="Arial"/>
        </w:rPr>
        <w:t xml:space="preserve"> </w:t>
      </w:r>
      <w:r>
        <w:rPr>
          <w:rFonts w:ascii="Arial" w:hAnsi="Arial" w:cs="Arial"/>
        </w:rPr>
        <w:tab/>
      </w:r>
    </w:p>
    <w:p w14:paraId="417435CF" w14:textId="77777777" w:rsidR="000504FE" w:rsidRDefault="000504FE" w:rsidP="000504FE">
      <w:pPr>
        <w:jc w:val="left"/>
        <w:rPr>
          <w:rFonts w:cs="Arial"/>
        </w:rPr>
      </w:pPr>
    </w:p>
    <w:p w14:paraId="22412DC1"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rPr>
        <w:t>KPRG must maintain its commitment to public service and community programming.</w:t>
      </w:r>
    </w:p>
    <w:p w14:paraId="3984F9A4" w14:textId="77777777" w:rsidR="000504FE" w:rsidRDefault="000504FE" w:rsidP="000504FE">
      <w:pPr>
        <w:pStyle w:val="Level2"/>
        <w:tabs>
          <w:tab w:val="left" w:pos="720"/>
          <w:tab w:val="left" w:pos="1440"/>
        </w:tabs>
        <w:jc w:val="left"/>
        <w:rPr>
          <w:rFonts w:ascii="Arial" w:hAnsi="Arial" w:cs="Arial"/>
        </w:rPr>
      </w:pPr>
      <w:r>
        <w:rPr>
          <w:rFonts w:ascii="Arial" w:hAnsi="Arial" w:cs="Arial"/>
        </w:rPr>
        <w:t xml:space="preserve">  </w:t>
      </w:r>
    </w:p>
    <w:p w14:paraId="3D69C8B8" w14:textId="77777777" w:rsidR="000504FE" w:rsidRDefault="000504FE" w:rsidP="000504FE">
      <w:pPr>
        <w:pStyle w:val="Level1"/>
        <w:numPr>
          <w:ilvl w:val="0"/>
          <w:numId w:val="1"/>
        </w:numPr>
        <w:tabs>
          <w:tab w:val="left" w:pos="720"/>
        </w:tabs>
        <w:ind w:left="720" w:hanging="720"/>
        <w:jc w:val="left"/>
        <w:rPr>
          <w:rFonts w:ascii="Arial" w:hAnsi="Arial" w:cs="Arial"/>
        </w:rPr>
      </w:pPr>
      <w:r>
        <w:rPr>
          <w:rFonts w:ascii="Arial" w:hAnsi="Arial" w:cs="Arial"/>
          <w:b/>
          <w:bCs/>
          <w:u w:val="single"/>
        </w:rPr>
        <w:t>Volunteer Development and Appreciation</w:t>
      </w:r>
      <w:r>
        <w:rPr>
          <w:rFonts w:ascii="Arial" w:hAnsi="Arial" w:cs="Arial"/>
          <w:b/>
          <w:bCs/>
        </w:rPr>
        <w:t>.</w:t>
      </w:r>
      <w:r>
        <w:rPr>
          <w:rFonts w:ascii="Arial" w:hAnsi="Arial" w:cs="Arial"/>
        </w:rPr>
        <w:t xml:space="preserve">   </w:t>
      </w:r>
    </w:p>
    <w:p w14:paraId="1E4600E7" w14:textId="77777777" w:rsidR="000504FE" w:rsidRDefault="000504FE" w:rsidP="000504FE">
      <w:pPr>
        <w:jc w:val="left"/>
        <w:rPr>
          <w:rFonts w:cs="Arial"/>
        </w:rPr>
      </w:pPr>
    </w:p>
    <w:p w14:paraId="7E9D7162"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rPr>
        <w:t>Volunteers are the backbone of public radio.  Appropriate measures should be taken to recruit, retain and reward volunteers for on as well as off-air endeavors.</w:t>
      </w:r>
    </w:p>
    <w:p w14:paraId="7913CA23" w14:textId="77777777" w:rsidR="000504FE" w:rsidRDefault="000504FE" w:rsidP="000504FE">
      <w:pPr>
        <w:jc w:val="left"/>
        <w:rPr>
          <w:rFonts w:cs="Arial"/>
        </w:rPr>
      </w:pPr>
    </w:p>
    <w:p w14:paraId="073EA591"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rPr>
        <w:t>We need to maintain a volunteer coordinator.</w:t>
      </w:r>
    </w:p>
    <w:p w14:paraId="0962611A" w14:textId="77777777" w:rsidR="000504FE" w:rsidRDefault="000504FE" w:rsidP="000504FE">
      <w:pPr>
        <w:pStyle w:val="Level2"/>
        <w:tabs>
          <w:tab w:val="left" w:pos="720"/>
          <w:tab w:val="left" w:pos="1440"/>
        </w:tabs>
        <w:jc w:val="left"/>
        <w:rPr>
          <w:rFonts w:ascii="Arial" w:hAnsi="Arial" w:cs="Arial"/>
        </w:rPr>
      </w:pPr>
    </w:p>
    <w:p w14:paraId="1E33E97B" w14:textId="77777777" w:rsidR="000504FE" w:rsidRDefault="000504FE" w:rsidP="000504FE">
      <w:pPr>
        <w:pStyle w:val="Level1"/>
        <w:numPr>
          <w:ilvl w:val="0"/>
          <w:numId w:val="1"/>
        </w:numPr>
        <w:tabs>
          <w:tab w:val="left" w:pos="720"/>
        </w:tabs>
        <w:ind w:left="720" w:hanging="720"/>
        <w:jc w:val="left"/>
        <w:rPr>
          <w:rFonts w:ascii="Arial" w:hAnsi="Arial" w:cs="Arial"/>
          <w:b/>
          <w:u w:val="single"/>
        </w:rPr>
      </w:pPr>
      <w:r>
        <w:rPr>
          <w:rFonts w:ascii="Arial" w:hAnsi="Arial" w:cs="Arial"/>
          <w:b/>
          <w:u w:val="single"/>
        </w:rPr>
        <w:t>Personnel Development.</w:t>
      </w:r>
      <w:r>
        <w:rPr>
          <w:rFonts w:ascii="Arial" w:hAnsi="Arial" w:cs="Arial"/>
          <w:b/>
          <w:u w:val="single"/>
        </w:rPr>
        <w:tab/>
      </w:r>
    </w:p>
    <w:p w14:paraId="4890CEA7" w14:textId="77777777" w:rsidR="000504FE" w:rsidRDefault="000504FE" w:rsidP="000504FE">
      <w:pPr>
        <w:pStyle w:val="Level1"/>
        <w:tabs>
          <w:tab w:val="left" w:pos="720"/>
        </w:tabs>
        <w:jc w:val="left"/>
        <w:rPr>
          <w:rFonts w:ascii="Arial" w:hAnsi="Arial" w:cs="Arial"/>
          <w:b/>
          <w:u w:val="single"/>
        </w:rPr>
      </w:pPr>
    </w:p>
    <w:p w14:paraId="7654B4A1" w14:textId="77777777" w:rsidR="000504FE" w:rsidRDefault="000504FE" w:rsidP="000504FE">
      <w:pPr>
        <w:pStyle w:val="Level2"/>
        <w:numPr>
          <w:ilvl w:val="1"/>
          <w:numId w:val="1"/>
        </w:numPr>
        <w:tabs>
          <w:tab w:val="left" w:pos="720"/>
          <w:tab w:val="left" w:pos="1440"/>
        </w:tabs>
        <w:ind w:left="1440" w:hanging="720"/>
        <w:jc w:val="left"/>
        <w:rPr>
          <w:rFonts w:ascii="Arial" w:hAnsi="Arial" w:cs="Arial"/>
        </w:rPr>
      </w:pPr>
      <w:r>
        <w:rPr>
          <w:rFonts w:ascii="Arial" w:hAnsi="Arial" w:cs="Arial"/>
        </w:rPr>
        <w:t>Develop staff pattern consistent with organizational needs and grant requirements.</w:t>
      </w:r>
    </w:p>
    <w:p w14:paraId="2AA28E22" w14:textId="77777777" w:rsidR="000504FE" w:rsidRDefault="000504FE" w:rsidP="000504FE">
      <w:pPr>
        <w:jc w:val="left"/>
        <w:rPr>
          <w:rFonts w:cs="Arial"/>
        </w:rPr>
      </w:pPr>
    </w:p>
    <w:p w14:paraId="39337BC1" w14:textId="77777777" w:rsidR="000504FE" w:rsidRDefault="000504FE" w:rsidP="000504FE">
      <w:pPr>
        <w:numPr>
          <w:ilvl w:val="12"/>
          <w:numId w:val="0"/>
        </w:numPr>
        <w:jc w:val="left"/>
        <w:rPr>
          <w:rFonts w:cs="Arial"/>
        </w:rPr>
      </w:pPr>
    </w:p>
    <w:p w14:paraId="071F66F2" w14:textId="77777777" w:rsidR="000504FE" w:rsidRDefault="000504FE" w:rsidP="000504FE">
      <w:pPr>
        <w:numPr>
          <w:ilvl w:val="12"/>
          <w:numId w:val="0"/>
        </w:numPr>
        <w:jc w:val="left"/>
        <w:rPr>
          <w:rFonts w:cs="Arial"/>
          <w:b/>
          <w:u w:val="single"/>
        </w:rPr>
      </w:pPr>
      <w:r>
        <w:rPr>
          <w:rFonts w:cs="Arial"/>
          <w:b/>
          <w:u w:val="single"/>
        </w:rPr>
        <w:lastRenderedPageBreak/>
        <w:t>Program Accomplishments (related to Goals above)</w:t>
      </w:r>
    </w:p>
    <w:p w14:paraId="5ABCFE7F" w14:textId="77777777" w:rsidR="000504FE" w:rsidRDefault="000504FE" w:rsidP="000504FE">
      <w:pPr>
        <w:numPr>
          <w:ilvl w:val="12"/>
          <w:numId w:val="0"/>
        </w:numPr>
        <w:jc w:val="left"/>
        <w:rPr>
          <w:rFonts w:cs="Arial"/>
          <w:b/>
          <w:u w:val="single"/>
        </w:rPr>
      </w:pPr>
    </w:p>
    <w:p w14:paraId="1F7C2AE6" w14:textId="77777777" w:rsidR="000504FE" w:rsidRDefault="000504FE" w:rsidP="000504FE">
      <w:pPr>
        <w:numPr>
          <w:ilvl w:val="0"/>
          <w:numId w:val="2"/>
        </w:numPr>
        <w:spacing w:after="0"/>
        <w:jc w:val="left"/>
        <w:rPr>
          <w:rFonts w:cs="Arial"/>
        </w:rPr>
      </w:pPr>
      <w:r>
        <w:rPr>
          <w:rFonts w:cs="Arial"/>
        </w:rPr>
        <w:t>Debt remains at 0</w:t>
      </w:r>
    </w:p>
    <w:p w14:paraId="79868E72" w14:textId="77777777" w:rsidR="000504FE" w:rsidRDefault="000504FE" w:rsidP="000504FE">
      <w:pPr>
        <w:numPr>
          <w:ilvl w:val="0"/>
          <w:numId w:val="2"/>
        </w:numPr>
        <w:spacing w:after="0"/>
        <w:jc w:val="left"/>
        <w:rPr>
          <w:rFonts w:cs="Arial"/>
        </w:rPr>
      </w:pPr>
      <w:r>
        <w:rPr>
          <w:rFonts w:cs="Arial"/>
        </w:rPr>
        <w:t>KPRG has improved it’s outreach to the community by doing awareness programs around the island and numerous youth, non-profit organizations and social groups</w:t>
      </w:r>
    </w:p>
    <w:p w14:paraId="3A13A3E6" w14:textId="01B8AFE0" w:rsidR="000504FE" w:rsidRDefault="000504FE" w:rsidP="000504FE">
      <w:pPr>
        <w:numPr>
          <w:ilvl w:val="0"/>
          <w:numId w:val="2"/>
        </w:numPr>
        <w:spacing w:after="0"/>
        <w:jc w:val="left"/>
        <w:rPr>
          <w:rFonts w:cs="Arial"/>
        </w:rPr>
      </w:pPr>
      <w:r>
        <w:rPr>
          <w:rFonts w:cs="Arial"/>
        </w:rPr>
        <w:t xml:space="preserve">KPRG completed a member survey in June 2018 and is in the process of analyzing the results. </w:t>
      </w:r>
    </w:p>
    <w:p w14:paraId="1E838B65" w14:textId="77777777" w:rsidR="000504FE" w:rsidRDefault="000504FE" w:rsidP="000504FE">
      <w:pPr>
        <w:numPr>
          <w:ilvl w:val="0"/>
          <w:numId w:val="2"/>
        </w:numPr>
        <w:spacing w:after="0"/>
        <w:jc w:val="left"/>
        <w:rPr>
          <w:rFonts w:cs="Arial"/>
        </w:rPr>
      </w:pPr>
      <w:r>
        <w:rPr>
          <w:rFonts w:cs="Arial"/>
        </w:rPr>
        <w:t>KPRG will broadcast at full strength sometime</w:t>
      </w:r>
    </w:p>
    <w:p w14:paraId="37875731" w14:textId="77777777" w:rsidR="000504FE" w:rsidRDefault="000504FE" w:rsidP="000504FE">
      <w:pPr>
        <w:numPr>
          <w:ilvl w:val="0"/>
          <w:numId w:val="2"/>
        </w:numPr>
        <w:spacing w:after="0"/>
        <w:jc w:val="left"/>
        <w:rPr>
          <w:rFonts w:cs="Arial"/>
        </w:rPr>
      </w:pPr>
      <w:r>
        <w:rPr>
          <w:rFonts w:cs="Arial"/>
        </w:rPr>
        <w:t>KPRG has maintained a high level of local and national programming</w:t>
      </w:r>
    </w:p>
    <w:p w14:paraId="5C7955AF" w14:textId="77777777" w:rsidR="000504FE" w:rsidRDefault="000504FE" w:rsidP="000504FE">
      <w:pPr>
        <w:numPr>
          <w:ilvl w:val="0"/>
          <w:numId w:val="2"/>
        </w:numPr>
        <w:spacing w:after="0"/>
        <w:jc w:val="left"/>
        <w:rPr>
          <w:rFonts w:cs="Arial"/>
        </w:rPr>
      </w:pPr>
      <w:r>
        <w:rPr>
          <w:rFonts w:cs="Arial"/>
        </w:rPr>
        <w:t>KPRG is presently fully staffed and trained.</w:t>
      </w:r>
    </w:p>
    <w:p w14:paraId="35D8F2EA" w14:textId="77777777" w:rsidR="000504FE" w:rsidRDefault="000504FE" w:rsidP="000504FE">
      <w:pPr>
        <w:tabs>
          <w:tab w:val="left" w:pos="2895"/>
        </w:tabs>
        <w:jc w:val="left"/>
        <w:rPr>
          <w:rFonts w:cs="Arial"/>
          <w:b/>
        </w:rPr>
      </w:pPr>
    </w:p>
    <w:p w14:paraId="5EEBDAC4" w14:textId="77777777" w:rsidR="000504FE" w:rsidRDefault="000504FE" w:rsidP="000504FE">
      <w:pPr>
        <w:numPr>
          <w:ilvl w:val="12"/>
          <w:numId w:val="0"/>
        </w:numPr>
        <w:tabs>
          <w:tab w:val="left" w:pos="2895"/>
        </w:tabs>
        <w:jc w:val="left"/>
        <w:rPr>
          <w:rFonts w:cs="Arial"/>
          <w:b/>
        </w:rPr>
      </w:pPr>
      <w:r>
        <w:rPr>
          <w:rFonts w:cs="Arial"/>
          <w:b/>
        </w:rPr>
        <w:t>KPRG Source of Revenue:</w:t>
      </w:r>
    </w:p>
    <w:p w14:paraId="1934704A" w14:textId="77777777" w:rsidR="000504FE" w:rsidRDefault="000504FE" w:rsidP="000504FE">
      <w:pPr>
        <w:numPr>
          <w:ilvl w:val="12"/>
          <w:numId w:val="0"/>
        </w:numPr>
        <w:tabs>
          <w:tab w:val="left" w:pos="2895"/>
        </w:tabs>
        <w:jc w:val="left"/>
        <w:rPr>
          <w:rFonts w:cs="Arial"/>
        </w:rPr>
      </w:pPr>
      <w:r>
        <w:rPr>
          <w:rFonts w:cs="Arial"/>
        </w:rPr>
        <w:t xml:space="preserve">KPRG receives Revenue from four primary sources </w:t>
      </w:r>
      <w:proofErr w:type="spellStart"/>
      <w:r>
        <w:rPr>
          <w:rFonts w:cs="Arial"/>
        </w:rPr>
        <w:t>a</w:t>
      </w:r>
      <w:proofErr w:type="spellEnd"/>
      <w:r>
        <w:rPr>
          <w:rFonts w:cs="Arial"/>
        </w:rPr>
        <w:t xml:space="preserve"> appropriation from the Government of Guam, a yearly grant from the Corporation for Public Broadcasting, Membership (community) Pledges, and business underwriting. </w:t>
      </w:r>
    </w:p>
    <w:p w14:paraId="0BC48D9E" w14:textId="77777777" w:rsidR="000504FE" w:rsidRDefault="000504FE" w:rsidP="000504FE">
      <w:pPr>
        <w:numPr>
          <w:ilvl w:val="12"/>
          <w:numId w:val="0"/>
        </w:numPr>
        <w:tabs>
          <w:tab w:val="left" w:pos="2895"/>
        </w:tabs>
        <w:jc w:val="left"/>
        <w:rPr>
          <w:rFonts w:cs="Arial"/>
          <w:b/>
        </w:rPr>
      </w:pPr>
    </w:p>
    <w:p w14:paraId="0E79ABDC" w14:textId="77777777" w:rsidR="000504FE" w:rsidRDefault="000504FE" w:rsidP="000504FE">
      <w:pPr>
        <w:numPr>
          <w:ilvl w:val="12"/>
          <w:numId w:val="0"/>
        </w:numPr>
        <w:tabs>
          <w:tab w:val="left" w:pos="2895"/>
        </w:tabs>
        <w:jc w:val="left"/>
        <w:rPr>
          <w:rFonts w:cs="Arial"/>
          <w:b/>
        </w:rPr>
      </w:pPr>
      <w:r>
        <w:rPr>
          <w:rFonts w:cs="Arial"/>
          <w:b/>
        </w:rPr>
        <w:t xml:space="preserve">KPRG Number of Employees: </w:t>
      </w:r>
    </w:p>
    <w:p w14:paraId="6CC2D902" w14:textId="433165CE" w:rsidR="000504FE" w:rsidRDefault="000504FE" w:rsidP="000504FE">
      <w:pPr>
        <w:numPr>
          <w:ilvl w:val="12"/>
          <w:numId w:val="0"/>
        </w:numPr>
        <w:tabs>
          <w:tab w:val="left" w:pos="2895"/>
        </w:tabs>
        <w:jc w:val="left"/>
        <w:rPr>
          <w:rFonts w:cs="Arial"/>
        </w:rPr>
      </w:pPr>
      <w:r>
        <w:rPr>
          <w:rFonts w:cs="Arial"/>
        </w:rPr>
        <w:t xml:space="preserve">Currently KPRG has 4 primary employees.  </w:t>
      </w:r>
    </w:p>
    <w:p w14:paraId="0A0C0383" w14:textId="77777777" w:rsidR="000504FE" w:rsidRDefault="000504FE" w:rsidP="000504FE">
      <w:pPr>
        <w:numPr>
          <w:ilvl w:val="12"/>
          <w:numId w:val="0"/>
        </w:numPr>
        <w:jc w:val="left"/>
        <w:rPr>
          <w:rFonts w:cs="Arial"/>
        </w:rPr>
      </w:pPr>
      <w:r>
        <w:rPr>
          <w:rFonts w:cs="Arial"/>
        </w:rPr>
        <w:tab/>
        <w:t>Chris Hartig – General Manager</w:t>
      </w:r>
    </w:p>
    <w:p w14:paraId="09EF6DB8" w14:textId="5D2CE227" w:rsidR="000504FE" w:rsidRDefault="000504FE" w:rsidP="000504FE">
      <w:pPr>
        <w:numPr>
          <w:ilvl w:val="12"/>
          <w:numId w:val="0"/>
        </w:numPr>
        <w:tabs>
          <w:tab w:val="left" w:pos="720"/>
        </w:tabs>
        <w:jc w:val="left"/>
        <w:rPr>
          <w:rFonts w:cs="Arial"/>
        </w:rPr>
      </w:pPr>
      <w:r>
        <w:rPr>
          <w:rFonts w:cs="Arial"/>
        </w:rPr>
        <w:tab/>
        <w:t xml:space="preserve">David Lopez – Production Assistant </w:t>
      </w:r>
    </w:p>
    <w:p w14:paraId="2C88BA06" w14:textId="25611C36" w:rsidR="000504FE" w:rsidRDefault="000504FE" w:rsidP="000504FE">
      <w:pPr>
        <w:numPr>
          <w:ilvl w:val="12"/>
          <w:numId w:val="0"/>
        </w:numPr>
        <w:tabs>
          <w:tab w:val="left" w:pos="720"/>
        </w:tabs>
        <w:jc w:val="left"/>
        <w:rPr>
          <w:rFonts w:cs="Arial"/>
        </w:rPr>
      </w:pPr>
      <w:r>
        <w:rPr>
          <w:rFonts w:cs="Arial"/>
        </w:rPr>
        <w:tab/>
        <w:t>Jefferson Cronin – News &amp; Production Director</w:t>
      </w:r>
    </w:p>
    <w:p w14:paraId="1983FD77" w14:textId="2027E71C" w:rsidR="000504FE" w:rsidRDefault="000504FE" w:rsidP="000504FE">
      <w:pPr>
        <w:numPr>
          <w:ilvl w:val="12"/>
          <w:numId w:val="0"/>
        </w:numPr>
        <w:tabs>
          <w:tab w:val="left" w:pos="720"/>
        </w:tabs>
        <w:jc w:val="left"/>
        <w:rPr>
          <w:rFonts w:cs="Arial"/>
        </w:rPr>
      </w:pPr>
      <w:r>
        <w:rPr>
          <w:rFonts w:cs="Arial"/>
        </w:rPr>
        <w:tab/>
        <w:t>Parker Van Hecke - Development</w:t>
      </w:r>
    </w:p>
    <w:p w14:paraId="55550CD1" w14:textId="77777777" w:rsidR="000504FE" w:rsidRDefault="000504FE" w:rsidP="000504FE">
      <w:pPr>
        <w:jc w:val="left"/>
        <w:rPr>
          <w:rFonts w:cs="Arial"/>
          <w:b/>
        </w:rPr>
      </w:pPr>
    </w:p>
    <w:p w14:paraId="3AD98465" w14:textId="77777777" w:rsidR="000504FE" w:rsidRDefault="000504FE" w:rsidP="000504FE">
      <w:pPr>
        <w:jc w:val="left"/>
        <w:rPr>
          <w:rFonts w:cs="Arial"/>
          <w:b/>
        </w:rPr>
      </w:pPr>
      <w:r>
        <w:rPr>
          <w:rFonts w:cs="Arial"/>
          <w:b/>
        </w:rPr>
        <w:t>Contracts:</w:t>
      </w:r>
    </w:p>
    <w:p w14:paraId="45B8E1B2" w14:textId="2FD21F14" w:rsidR="000504FE" w:rsidRDefault="000504FE" w:rsidP="000504FE">
      <w:pPr>
        <w:jc w:val="left"/>
        <w:rPr>
          <w:rFonts w:cs="Arial"/>
        </w:rPr>
      </w:pPr>
      <w:r>
        <w:rPr>
          <w:rFonts w:cs="Arial"/>
        </w:rPr>
        <w:t xml:space="preserve">National Public Radio   $36,360, 12 month contract, Programming </w:t>
      </w:r>
    </w:p>
    <w:p w14:paraId="709FE94D" w14:textId="224FDB3A" w:rsidR="000504FE" w:rsidRDefault="000504FE" w:rsidP="000504FE">
      <w:pPr>
        <w:jc w:val="left"/>
        <w:rPr>
          <w:rFonts w:cs="Arial"/>
        </w:rPr>
      </w:pPr>
      <w:r>
        <w:rPr>
          <w:rFonts w:cs="Arial"/>
        </w:rPr>
        <w:t>American Public Media $12,654 12 month contract, Programming</w:t>
      </w:r>
    </w:p>
    <w:p w14:paraId="41C6261C" w14:textId="3669B19E" w:rsidR="000504FE" w:rsidRDefault="000504FE" w:rsidP="000504FE">
      <w:pPr>
        <w:jc w:val="left"/>
        <w:rPr>
          <w:rFonts w:cs="Arial"/>
        </w:rPr>
      </w:pPr>
      <w:r>
        <w:rPr>
          <w:rFonts w:cs="Arial"/>
        </w:rPr>
        <w:t>All programming contracts coincide with our fiscal year running from Oct 1, 2017 to Sept 30, 2018</w:t>
      </w:r>
    </w:p>
    <w:p w14:paraId="69B0D2D1" w14:textId="77777777" w:rsidR="00DA4438" w:rsidRDefault="00DA4438"/>
    <w:sectPr w:rsidR="00DA4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57623"/>
    <w:multiLevelType w:val="multilevel"/>
    <w:tmpl w:val="331897A2"/>
    <w:lvl w:ilvl="0">
      <w:start w:val="1"/>
      <w:numFmt w:val="decimal"/>
      <w:lvlText w:val="%1."/>
      <w:legacy w:legacy="1" w:legacySpace="0" w:legacyIndent="0"/>
      <w:lvlJc w:val="left"/>
      <w:pPr>
        <w:ind w:left="0" w:firstLine="0"/>
      </w:pPr>
      <w:rPr>
        <w:b/>
        <w:bCs/>
      </w:rPr>
    </w:lvl>
    <w:lvl w:ilvl="1">
      <w:start w:val="1"/>
      <w:numFmt w:val="lowerLetter"/>
      <w:lvlText w:val="%2."/>
      <w:legacy w:legacy="1" w:legacySpace="0" w:legacyIndent="0"/>
      <w:lvlJc w:val="left"/>
      <w:pPr>
        <w:ind w:left="0" w:firstLine="0"/>
      </w:pPr>
      <w:rPr>
        <w:b w:val="0"/>
        <w:bCs w:val="0"/>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 w15:restartNumberingAfterBreak="0">
    <w:nsid w:val="580320FB"/>
    <w:multiLevelType w:val="hybridMultilevel"/>
    <w:tmpl w:val="86828D46"/>
    <w:lvl w:ilvl="0" w:tplc="436290EE">
      <w:start w:val="1"/>
      <w:numFmt w:val="decimal"/>
      <w:lvlText w:val="%1)"/>
      <w:lvlJc w:val="left"/>
      <w:pPr>
        <w:tabs>
          <w:tab w:val="num" w:pos="840"/>
        </w:tabs>
        <w:ind w:left="840" w:hanging="4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FE"/>
    <w:rsid w:val="000504FE"/>
    <w:rsid w:val="005247B9"/>
    <w:rsid w:val="00DA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1F25"/>
  <w15:chartTrackingRefBased/>
  <w15:docId w15:val="{F548896C-B9A7-46D0-95AD-1C4AF105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4FE"/>
    <w:pPr>
      <w:spacing w:after="200" w:line="240" w:lineRule="auto"/>
      <w:jc w:val="both"/>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0504F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0504FE"/>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Level3">
    <w:name w:val="Level 3"/>
    <w:rsid w:val="000504FE"/>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Hartig</dc:creator>
  <cp:keywords/>
  <dc:description/>
  <cp:lastModifiedBy>ELSA CAGUIN FLORES</cp:lastModifiedBy>
  <cp:revision>2</cp:revision>
  <dcterms:created xsi:type="dcterms:W3CDTF">2019-02-26T21:53:00Z</dcterms:created>
  <dcterms:modified xsi:type="dcterms:W3CDTF">2019-02-26T21:53:00Z</dcterms:modified>
</cp:coreProperties>
</file>