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52C0" w14:textId="1AA7135D" w:rsidR="00D113A0" w:rsidRPr="00C7741F" w:rsidRDefault="00516883" w:rsidP="009E7EA7">
      <w:pPr>
        <w:jc w:val="center"/>
        <w:rPr>
          <w:rFonts w:ascii="Arial" w:hAnsi="Arial" w:cs="Arial"/>
          <w:b/>
          <w:sz w:val="28"/>
          <w:szCs w:val="28"/>
        </w:rPr>
      </w:pPr>
      <w:r>
        <w:rPr>
          <w:rFonts w:ascii="Arial" w:hAnsi="Arial" w:cs="Arial"/>
          <w:b/>
          <w:sz w:val="28"/>
          <w:szCs w:val="28"/>
        </w:rPr>
        <w:t>Cash Management Clinic Policy</w:t>
      </w:r>
      <w:r w:rsidR="00895019">
        <w:rPr>
          <w:rFonts w:ascii="Arial" w:hAnsi="Arial" w:cs="Arial"/>
          <w:b/>
          <w:sz w:val="28"/>
          <w:szCs w:val="28"/>
        </w:rPr>
        <w:t xml:space="preserve"> </w:t>
      </w:r>
      <w:r>
        <w:rPr>
          <w:rFonts w:ascii="Arial" w:hAnsi="Arial" w:cs="Arial"/>
          <w:b/>
          <w:sz w:val="28"/>
          <w:szCs w:val="28"/>
        </w:rPr>
        <w:t>/</w:t>
      </w:r>
      <w:r w:rsidR="00895019">
        <w:rPr>
          <w:rFonts w:ascii="Arial" w:hAnsi="Arial" w:cs="Arial"/>
          <w:b/>
          <w:sz w:val="28"/>
          <w:szCs w:val="28"/>
        </w:rPr>
        <w:t xml:space="preserve"> </w:t>
      </w:r>
      <w:r w:rsidR="002343AA" w:rsidRPr="00C7741F">
        <w:rPr>
          <w:rFonts w:ascii="Arial" w:hAnsi="Arial" w:cs="Arial"/>
          <w:b/>
          <w:sz w:val="28"/>
          <w:szCs w:val="28"/>
        </w:rPr>
        <w:t>Procedure</w:t>
      </w:r>
      <w:r w:rsidR="009E7EA7">
        <w:rPr>
          <w:rFonts w:ascii="Arial" w:hAnsi="Arial" w:cs="Arial"/>
          <w:b/>
          <w:sz w:val="28"/>
          <w:szCs w:val="28"/>
        </w:rPr>
        <w:t>s</w:t>
      </w:r>
    </w:p>
    <w:p w14:paraId="05BE87CA" w14:textId="77777777" w:rsidR="00220398" w:rsidRPr="006D7880" w:rsidRDefault="00220398">
      <w:pPr>
        <w:rPr>
          <w:rFonts w:ascii="Arial" w:hAnsi="Arial" w:cs="Arial"/>
          <w:sz w:val="18"/>
          <w:szCs w:val="18"/>
        </w:rPr>
      </w:pPr>
    </w:p>
    <w:tbl>
      <w:tblPr>
        <w:tblStyle w:val="TableGrid"/>
        <w:tblW w:w="9175" w:type="dxa"/>
        <w:tblLook w:val="04A0" w:firstRow="1" w:lastRow="0" w:firstColumn="1" w:lastColumn="0" w:noHBand="0" w:noVBand="1"/>
      </w:tblPr>
      <w:tblGrid>
        <w:gridCol w:w="1687"/>
        <w:gridCol w:w="1611"/>
        <w:gridCol w:w="1807"/>
        <w:gridCol w:w="1117"/>
        <w:gridCol w:w="1929"/>
        <w:gridCol w:w="1024"/>
      </w:tblGrid>
      <w:tr w:rsidR="003550FC" w:rsidRPr="006D7880" w14:paraId="3B3FE039" w14:textId="77777777" w:rsidTr="0064648E">
        <w:trPr>
          <w:trHeight w:val="269"/>
        </w:trPr>
        <w:tc>
          <w:tcPr>
            <w:tcW w:w="1494" w:type="dxa"/>
          </w:tcPr>
          <w:p w14:paraId="557E20BE" w14:textId="1155CB0D" w:rsidR="003550FC" w:rsidRPr="006D7880" w:rsidRDefault="003550FC">
            <w:pPr>
              <w:rPr>
                <w:rFonts w:ascii="Arial" w:hAnsi="Arial" w:cs="Arial"/>
                <w:b/>
                <w:sz w:val="18"/>
                <w:szCs w:val="18"/>
              </w:rPr>
            </w:pPr>
            <w:r>
              <w:rPr>
                <w:rFonts w:ascii="Arial" w:hAnsi="Arial" w:cs="Arial"/>
                <w:b/>
                <w:sz w:val="18"/>
                <w:szCs w:val="18"/>
              </w:rPr>
              <w:t>Policy Type</w:t>
            </w:r>
          </w:p>
        </w:tc>
        <w:tc>
          <w:tcPr>
            <w:tcW w:w="7681" w:type="dxa"/>
            <w:gridSpan w:val="5"/>
          </w:tcPr>
          <w:p w14:paraId="62BB01C5" w14:textId="3D367C4D" w:rsidR="003550FC" w:rsidRPr="006D7880" w:rsidRDefault="003550FC" w:rsidP="004E4CA1">
            <w:pPr>
              <w:rPr>
                <w:rFonts w:ascii="Arial" w:hAnsi="Arial" w:cs="Arial"/>
                <w:sz w:val="18"/>
                <w:szCs w:val="18"/>
              </w:rPr>
            </w:pPr>
            <w:r>
              <w:rPr>
                <w:rFonts w:ascii="Arial" w:hAnsi="Arial" w:cs="Arial"/>
                <w:sz w:val="18"/>
                <w:szCs w:val="18"/>
              </w:rPr>
              <w:t>[   ] Board; [   ] Board-approved; [   ] President; [   ] President-approved;  [</w:t>
            </w:r>
            <w:r w:rsidR="004E4CA1">
              <w:rPr>
                <w:rFonts w:ascii="Arial" w:hAnsi="Arial" w:cs="Arial"/>
                <w:sz w:val="18"/>
                <w:szCs w:val="18"/>
              </w:rPr>
              <w:t>x</w:t>
            </w:r>
            <w:r>
              <w:rPr>
                <w:rFonts w:ascii="Arial" w:hAnsi="Arial" w:cs="Arial"/>
                <w:sz w:val="18"/>
                <w:szCs w:val="18"/>
              </w:rPr>
              <w:t xml:space="preserve"> ] Other </w:t>
            </w:r>
            <w:r w:rsidR="00225976">
              <w:rPr>
                <w:rFonts w:ascii="Arial" w:hAnsi="Arial" w:cs="Arial"/>
                <w:sz w:val="18"/>
                <w:szCs w:val="18"/>
              </w:rPr>
              <w:t>_________</w:t>
            </w:r>
          </w:p>
        </w:tc>
      </w:tr>
      <w:tr w:rsidR="00841979" w:rsidRPr="006D7880" w14:paraId="5E875932" w14:textId="74047806" w:rsidTr="0064648E">
        <w:trPr>
          <w:trHeight w:val="269"/>
        </w:trPr>
        <w:tc>
          <w:tcPr>
            <w:tcW w:w="1494" w:type="dxa"/>
          </w:tcPr>
          <w:p w14:paraId="0A252DB3" w14:textId="77777777" w:rsidR="006F323D" w:rsidRDefault="00C7741F">
            <w:pPr>
              <w:rPr>
                <w:rFonts w:ascii="Arial" w:hAnsi="Arial" w:cs="Arial"/>
                <w:b/>
                <w:sz w:val="18"/>
                <w:szCs w:val="18"/>
              </w:rPr>
            </w:pPr>
            <w:r w:rsidRPr="006D7880">
              <w:rPr>
                <w:rFonts w:ascii="Arial" w:hAnsi="Arial" w:cs="Arial"/>
                <w:b/>
                <w:sz w:val="18"/>
                <w:szCs w:val="18"/>
              </w:rPr>
              <w:t>Policy</w:t>
            </w:r>
            <w:r w:rsidR="006F323D">
              <w:rPr>
                <w:rFonts w:ascii="Arial" w:hAnsi="Arial" w:cs="Arial"/>
                <w:b/>
                <w:sz w:val="18"/>
                <w:szCs w:val="18"/>
              </w:rPr>
              <w:t>/Procedure</w:t>
            </w:r>
          </w:p>
          <w:p w14:paraId="796C038E" w14:textId="7512C389" w:rsidR="00C7741F" w:rsidRPr="006D7880" w:rsidRDefault="006F323D">
            <w:pPr>
              <w:rPr>
                <w:rFonts w:ascii="Arial" w:hAnsi="Arial" w:cs="Arial"/>
                <w:b/>
                <w:sz w:val="18"/>
                <w:szCs w:val="18"/>
              </w:rPr>
            </w:pPr>
            <w:r>
              <w:rPr>
                <w:rFonts w:ascii="Arial" w:hAnsi="Arial" w:cs="Arial"/>
                <w:b/>
                <w:sz w:val="18"/>
                <w:szCs w:val="18"/>
              </w:rPr>
              <w:t>Manual</w:t>
            </w:r>
            <w:r w:rsidR="00C7741F" w:rsidRPr="006D7880">
              <w:rPr>
                <w:rFonts w:ascii="Arial" w:hAnsi="Arial" w:cs="Arial"/>
                <w:b/>
                <w:sz w:val="18"/>
                <w:szCs w:val="18"/>
              </w:rPr>
              <w:t xml:space="preserve"> Name</w:t>
            </w:r>
          </w:p>
        </w:tc>
        <w:tc>
          <w:tcPr>
            <w:tcW w:w="7681" w:type="dxa"/>
            <w:gridSpan w:val="5"/>
          </w:tcPr>
          <w:p w14:paraId="6A7D7158" w14:textId="55917F98" w:rsidR="00C7741F" w:rsidRPr="006D7880" w:rsidRDefault="00895019" w:rsidP="00895019">
            <w:pPr>
              <w:rPr>
                <w:rFonts w:ascii="Arial" w:hAnsi="Arial" w:cs="Arial"/>
                <w:sz w:val="18"/>
                <w:szCs w:val="18"/>
              </w:rPr>
            </w:pPr>
            <w:r>
              <w:rPr>
                <w:rFonts w:ascii="Arial" w:hAnsi="Arial" w:cs="Arial"/>
                <w:sz w:val="18"/>
                <w:szCs w:val="18"/>
              </w:rPr>
              <w:t xml:space="preserve">Administrative Officer (AO)/Administrative Assistant (AA) Cash Management Clinic </w:t>
            </w:r>
          </w:p>
        </w:tc>
      </w:tr>
      <w:tr w:rsidR="00841979" w:rsidRPr="006D7880" w14:paraId="01DF3334" w14:textId="69721DD9" w:rsidTr="0064648E">
        <w:tc>
          <w:tcPr>
            <w:tcW w:w="1494" w:type="dxa"/>
          </w:tcPr>
          <w:p w14:paraId="0975ADD5" w14:textId="28064750" w:rsidR="00C7741F" w:rsidRPr="006D7880" w:rsidRDefault="00C7741F">
            <w:pPr>
              <w:rPr>
                <w:rFonts w:ascii="Arial" w:hAnsi="Arial" w:cs="Arial"/>
                <w:b/>
                <w:sz w:val="18"/>
                <w:szCs w:val="18"/>
              </w:rPr>
            </w:pPr>
            <w:r>
              <w:rPr>
                <w:rFonts w:ascii="Arial" w:hAnsi="Arial" w:cs="Arial"/>
                <w:b/>
                <w:sz w:val="18"/>
                <w:szCs w:val="18"/>
              </w:rPr>
              <w:t>Article No.</w:t>
            </w:r>
          </w:p>
        </w:tc>
        <w:tc>
          <w:tcPr>
            <w:tcW w:w="1643" w:type="dxa"/>
          </w:tcPr>
          <w:p w14:paraId="029A6F9E" w14:textId="5D53E17A" w:rsidR="00C7741F" w:rsidRPr="006D7880" w:rsidRDefault="00C7741F">
            <w:pPr>
              <w:rPr>
                <w:rFonts w:ascii="Arial" w:hAnsi="Arial" w:cs="Arial"/>
                <w:sz w:val="18"/>
                <w:szCs w:val="18"/>
              </w:rPr>
            </w:pPr>
          </w:p>
        </w:tc>
        <w:tc>
          <w:tcPr>
            <w:tcW w:w="1870" w:type="dxa"/>
          </w:tcPr>
          <w:p w14:paraId="79B8AC74" w14:textId="13EA80F0" w:rsidR="00C7741F" w:rsidRPr="00C7741F" w:rsidRDefault="00C7741F">
            <w:pPr>
              <w:rPr>
                <w:rFonts w:ascii="Arial" w:hAnsi="Arial" w:cs="Arial"/>
                <w:b/>
                <w:sz w:val="18"/>
                <w:szCs w:val="18"/>
              </w:rPr>
            </w:pPr>
            <w:r w:rsidRPr="00C7741F">
              <w:rPr>
                <w:rFonts w:ascii="Arial" w:hAnsi="Arial" w:cs="Arial"/>
                <w:b/>
                <w:sz w:val="18"/>
                <w:szCs w:val="18"/>
              </w:rPr>
              <w:t>Article Title</w:t>
            </w:r>
          </w:p>
        </w:tc>
        <w:tc>
          <w:tcPr>
            <w:tcW w:w="4168" w:type="dxa"/>
            <w:gridSpan w:val="3"/>
          </w:tcPr>
          <w:p w14:paraId="59F008B7" w14:textId="75FDE5FA" w:rsidR="00C7741F" w:rsidRPr="006D7880" w:rsidRDefault="00C7741F">
            <w:pPr>
              <w:rPr>
                <w:rFonts w:ascii="Arial" w:hAnsi="Arial" w:cs="Arial"/>
                <w:sz w:val="18"/>
                <w:szCs w:val="18"/>
              </w:rPr>
            </w:pPr>
          </w:p>
        </w:tc>
      </w:tr>
      <w:tr w:rsidR="005D2121" w:rsidRPr="006D7880" w14:paraId="3DD3CED7" w14:textId="77777777" w:rsidTr="0064648E">
        <w:trPr>
          <w:trHeight w:val="314"/>
        </w:trPr>
        <w:tc>
          <w:tcPr>
            <w:tcW w:w="3137" w:type="dxa"/>
            <w:gridSpan w:val="2"/>
          </w:tcPr>
          <w:p w14:paraId="219F6C8D" w14:textId="140ABA58" w:rsidR="005D2121" w:rsidRPr="006D7880" w:rsidRDefault="005D2121">
            <w:pPr>
              <w:rPr>
                <w:rFonts w:ascii="Arial" w:hAnsi="Arial" w:cs="Arial"/>
                <w:sz w:val="18"/>
                <w:szCs w:val="18"/>
              </w:rPr>
            </w:pPr>
            <w:r>
              <w:rPr>
                <w:rFonts w:ascii="Arial" w:hAnsi="Arial" w:cs="Arial"/>
                <w:b/>
                <w:sz w:val="18"/>
                <w:szCs w:val="18"/>
              </w:rPr>
              <w:t>Insert Policy / Procedure in</w:t>
            </w:r>
          </w:p>
        </w:tc>
        <w:tc>
          <w:tcPr>
            <w:tcW w:w="6038" w:type="dxa"/>
            <w:gridSpan w:val="4"/>
          </w:tcPr>
          <w:p w14:paraId="6768E2DB" w14:textId="3E884DDD" w:rsidR="005D2121" w:rsidRPr="006D7880" w:rsidRDefault="00EC44C0" w:rsidP="006E3BD7">
            <w:pPr>
              <w:rPr>
                <w:rFonts w:ascii="Arial" w:hAnsi="Arial" w:cs="Arial"/>
                <w:sz w:val="18"/>
                <w:szCs w:val="18"/>
              </w:rPr>
            </w:pPr>
            <w:r>
              <w:rPr>
                <w:rFonts w:ascii="Arial" w:hAnsi="Arial" w:cs="Arial"/>
                <w:sz w:val="18"/>
                <w:szCs w:val="18"/>
              </w:rPr>
              <w:t xml:space="preserve">Comptroller’s Office – </w:t>
            </w:r>
            <w:r w:rsidR="006E3BD7">
              <w:rPr>
                <w:rFonts w:ascii="Arial" w:hAnsi="Arial" w:cs="Arial"/>
                <w:sz w:val="18"/>
                <w:szCs w:val="18"/>
              </w:rPr>
              <w:t xml:space="preserve">General Ledger </w:t>
            </w:r>
            <w:bookmarkStart w:id="0" w:name="_GoBack"/>
            <w:bookmarkEnd w:id="0"/>
            <w:r>
              <w:rPr>
                <w:rFonts w:ascii="Arial" w:hAnsi="Arial" w:cs="Arial"/>
                <w:sz w:val="18"/>
                <w:szCs w:val="18"/>
              </w:rPr>
              <w:t>Section</w:t>
            </w:r>
          </w:p>
        </w:tc>
      </w:tr>
      <w:tr w:rsidR="00841979" w:rsidRPr="006D7880" w14:paraId="650E8392" w14:textId="688B2A1F" w:rsidTr="0064648E">
        <w:trPr>
          <w:trHeight w:val="521"/>
        </w:trPr>
        <w:tc>
          <w:tcPr>
            <w:tcW w:w="1494" w:type="dxa"/>
          </w:tcPr>
          <w:p w14:paraId="6ABBFB79" w14:textId="77777777" w:rsidR="002747FC" w:rsidRPr="006D7880" w:rsidRDefault="002747FC">
            <w:pPr>
              <w:rPr>
                <w:rFonts w:ascii="Arial" w:hAnsi="Arial" w:cs="Arial"/>
                <w:b/>
                <w:sz w:val="18"/>
                <w:szCs w:val="18"/>
              </w:rPr>
            </w:pPr>
            <w:r w:rsidRPr="006D7880">
              <w:rPr>
                <w:rFonts w:ascii="Arial" w:hAnsi="Arial" w:cs="Arial"/>
                <w:b/>
                <w:sz w:val="18"/>
                <w:szCs w:val="18"/>
              </w:rPr>
              <w:t>Approval Authority</w:t>
            </w:r>
          </w:p>
        </w:tc>
        <w:tc>
          <w:tcPr>
            <w:tcW w:w="1643" w:type="dxa"/>
          </w:tcPr>
          <w:p w14:paraId="48AB49E5" w14:textId="539C8F84" w:rsidR="002747FC" w:rsidRPr="006D7880" w:rsidRDefault="00E452C6">
            <w:pPr>
              <w:rPr>
                <w:rFonts w:ascii="Arial" w:hAnsi="Arial" w:cs="Arial"/>
                <w:sz w:val="18"/>
                <w:szCs w:val="18"/>
              </w:rPr>
            </w:pPr>
            <w:r>
              <w:rPr>
                <w:rFonts w:ascii="Arial" w:hAnsi="Arial" w:cs="Arial"/>
                <w:sz w:val="18"/>
                <w:szCs w:val="18"/>
              </w:rPr>
              <w:t>Comptroller</w:t>
            </w:r>
          </w:p>
        </w:tc>
        <w:tc>
          <w:tcPr>
            <w:tcW w:w="1870" w:type="dxa"/>
          </w:tcPr>
          <w:p w14:paraId="6E3EA71D" w14:textId="7C31E145" w:rsidR="002747FC" w:rsidRPr="006D7880" w:rsidRDefault="00263ABF">
            <w:pPr>
              <w:rPr>
                <w:rFonts w:ascii="Arial" w:hAnsi="Arial" w:cs="Arial"/>
                <w:b/>
                <w:sz w:val="18"/>
                <w:szCs w:val="18"/>
              </w:rPr>
            </w:pPr>
            <w:r>
              <w:rPr>
                <w:rFonts w:ascii="Arial" w:hAnsi="Arial" w:cs="Arial"/>
                <w:b/>
                <w:sz w:val="18"/>
                <w:szCs w:val="18"/>
              </w:rPr>
              <w:t>Effective</w:t>
            </w:r>
          </w:p>
        </w:tc>
        <w:tc>
          <w:tcPr>
            <w:tcW w:w="1117" w:type="dxa"/>
          </w:tcPr>
          <w:p w14:paraId="749DE3F7" w14:textId="6011DDEA" w:rsidR="002747FC" w:rsidRPr="006D7880" w:rsidRDefault="00E452C6" w:rsidP="009E7EA7">
            <w:pPr>
              <w:rPr>
                <w:rFonts w:ascii="Arial" w:hAnsi="Arial" w:cs="Arial"/>
                <w:sz w:val="18"/>
                <w:szCs w:val="18"/>
              </w:rPr>
            </w:pPr>
            <w:r>
              <w:rPr>
                <w:rFonts w:ascii="Arial" w:hAnsi="Arial" w:cs="Arial"/>
                <w:sz w:val="18"/>
                <w:szCs w:val="18"/>
              </w:rPr>
              <w:t>04/0</w:t>
            </w:r>
            <w:r w:rsidR="009E7EA7">
              <w:rPr>
                <w:rFonts w:ascii="Arial" w:hAnsi="Arial" w:cs="Arial"/>
                <w:sz w:val="18"/>
                <w:szCs w:val="18"/>
              </w:rPr>
              <w:t>5</w:t>
            </w:r>
            <w:r>
              <w:rPr>
                <w:rFonts w:ascii="Arial" w:hAnsi="Arial" w:cs="Arial"/>
                <w:sz w:val="18"/>
                <w:szCs w:val="18"/>
              </w:rPr>
              <w:t>/2018</w:t>
            </w:r>
          </w:p>
        </w:tc>
        <w:tc>
          <w:tcPr>
            <w:tcW w:w="2017" w:type="dxa"/>
          </w:tcPr>
          <w:p w14:paraId="683F723D" w14:textId="25FC3E09" w:rsidR="002747FC" w:rsidRPr="006D7880" w:rsidRDefault="00380C18">
            <w:pPr>
              <w:rPr>
                <w:rFonts w:ascii="Arial" w:hAnsi="Arial" w:cs="Arial"/>
                <w:b/>
                <w:sz w:val="18"/>
                <w:szCs w:val="18"/>
              </w:rPr>
            </w:pPr>
            <w:r w:rsidRPr="006D7880">
              <w:rPr>
                <w:rFonts w:ascii="Arial" w:hAnsi="Arial" w:cs="Arial"/>
                <w:b/>
                <w:sz w:val="18"/>
                <w:szCs w:val="18"/>
              </w:rPr>
              <w:t>Most R</w:t>
            </w:r>
            <w:r w:rsidR="002747FC" w:rsidRPr="006D7880">
              <w:rPr>
                <w:rFonts w:ascii="Arial" w:hAnsi="Arial" w:cs="Arial"/>
                <w:b/>
                <w:sz w:val="18"/>
                <w:szCs w:val="18"/>
              </w:rPr>
              <w:t>ecent Review</w:t>
            </w:r>
          </w:p>
        </w:tc>
        <w:tc>
          <w:tcPr>
            <w:tcW w:w="1034" w:type="dxa"/>
          </w:tcPr>
          <w:p w14:paraId="3DDBD8B4" w14:textId="373C7D38" w:rsidR="002747FC" w:rsidRPr="006D7880" w:rsidRDefault="00E452C6" w:rsidP="009E7EA7">
            <w:pPr>
              <w:rPr>
                <w:rFonts w:ascii="Arial" w:hAnsi="Arial" w:cs="Arial"/>
                <w:sz w:val="18"/>
                <w:szCs w:val="18"/>
              </w:rPr>
            </w:pPr>
            <w:r>
              <w:rPr>
                <w:rFonts w:ascii="Arial" w:hAnsi="Arial" w:cs="Arial"/>
                <w:sz w:val="18"/>
                <w:szCs w:val="18"/>
              </w:rPr>
              <w:t>04/0</w:t>
            </w:r>
            <w:r w:rsidR="009E7EA7">
              <w:rPr>
                <w:rFonts w:ascii="Arial" w:hAnsi="Arial" w:cs="Arial"/>
                <w:sz w:val="18"/>
                <w:szCs w:val="18"/>
              </w:rPr>
              <w:t>5</w:t>
            </w:r>
            <w:r>
              <w:rPr>
                <w:rFonts w:ascii="Arial" w:hAnsi="Arial" w:cs="Arial"/>
                <w:sz w:val="18"/>
                <w:szCs w:val="18"/>
              </w:rPr>
              <w:t>/18</w:t>
            </w:r>
          </w:p>
        </w:tc>
      </w:tr>
      <w:tr w:rsidR="00DA44EB" w:rsidRPr="006D7880" w14:paraId="2622232E" w14:textId="36154B61" w:rsidTr="0064648E">
        <w:trPr>
          <w:trHeight w:val="710"/>
        </w:trPr>
        <w:tc>
          <w:tcPr>
            <w:tcW w:w="1494" w:type="dxa"/>
          </w:tcPr>
          <w:p w14:paraId="78DA6A14" w14:textId="77777777" w:rsidR="00DA44EB" w:rsidRPr="006D7880" w:rsidRDefault="00DA44EB">
            <w:pPr>
              <w:rPr>
                <w:rFonts w:ascii="Arial" w:hAnsi="Arial" w:cs="Arial"/>
                <w:b/>
                <w:sz w:val="18"/>
                <w:szCs w:val="18"/>
              </w:rPr>
            </w:pPr>
            <w:r w:rsidRPr="006D7880">
              <w:rPr>
                <w:rFonts w:ascii="Arial" w:hAnsi="Arial" w:cs="Arial"/>
                <w:b/>
                <w:sz w:val="18"/>
                <w:szCs w:val="18"/>
              </w:rPr>
              <w:t>Responsible Executive</w:t>
            </w:r>
          </w:p>
        </w:tc>
        <w:tc>
          <w:tcPr>
            <w:tcW w:w="1643" w:type="dxa"/>
          </w:tcPr>
          <w:p w14:paraId="6E246CA3" w14:textId="77AF151B" w:rsidR="00DA44EB" w:rsidRPr="006D7880" w:rsidRDefault="009E7EA7">
            <w:pPr>
              <w:rPr>
                <w:rFonts w:ascii="Arial" w:hAnsi="Arial" w:cs="Arial"/>
                <w:sz w:val="18"/>
                <w:szCs w:val="18"/>
              </w:rPr>
            </w:pPr>
            <w:r>
              <w:rPr>
                <w:rFonts w:ascii="Arial" w:hAnsi="Arial" w:cs="Arial"/>
                <w:sz w:val="18"/>
                <w:szCs w:val="18"/>
              </w:rPr>
              <w:t>General Accounting Supervisor – General Ledger Section</w:t>
            </w:r>
          </w:p>
        </w:tc>
        <w:tc>
          <w:tcPr>
            <w:tcW w:w="1870" w:type="dxa"/>
          </w:tcPr>
          <w:p w14:paraId="68866B1C" w14:textId="77777777" w:rsidR="005517D1" w:rsidRPr="005517D1" w:rsidRDefault="00DA44EB">
            <w:pPr>
              <w:rPr>
                <w:rFonts w:ascii="Arial" w:hAnsi="Arial" w:cs="Arial"/>
                <w:b/>
                <w:sz w:val="18"/>
                <w:szCs w:val="18"/>
              </w:rPr>
            </w:pPr>
            <w:r w:rsidRPr="005517D1">
              <w:rPr>
                <w:rFonts w:ascii="Arial" w:hAnsi="Arial" w:cs="Arial"/>
                <w:b/>
                <w:sz w:val="18"/>
                <w:szCs w:val="18"/>
              </w:rPr>
              <w:t>Resolution No</w:t>
            </w:r>
          </w:p>
          <w:p w14:paraId="06688E4C" w14:textId="61F05E09" w:rsidR="00DA44EB" w:rsidRPr="005517D1" w:rsidRDefault="005517D1">
            <w:pPr>
              <w:rPr>
                <w:rFonts w:ascii="Arial" w:hAnsi="Arial" w:cs="Arial"/>
                <w:sz w:val="18"/>
                <w:szCs w:val="18"/>
              </w:rPr>
            </w:pPr>
            <w:r w:rsidRPr="005517D1">
              <w:rPr>
                <w:rFonts w:ascii="Arial" w:hAnsi="Arial" w:cs="Arial"/>
                <w:sz w:val="18"/>
                <w:szCs w:val="18"/>
              </w:rPr>
              <w:t>(or other tracking no)</w:t>
            </w:r>
            <w:r w:rsidR="00DA44EB" w:rsidRPr="005517D1">
              <w:rPr>
                <w:rFonts w:ascii="Arial" w:hAnsi="Arial" w:cs="Arial"/>
                <w:sz w:val="18"/>
                <w:szCs w:val="18"/>
              </w:rPr>
              <w:t>.</w:t>
            </w:r>
          </w:p>
        </w:tc>
        <w:tc>
          <w:tcPr>
            <w:tcW w:w="1117" w:type="dxa"/>
          </w:tcPr>
          <w:p w14:paraId="07C4F263" w14:textId="432D7B3F" w:rsidR="00DA44EB" w:rsidRPr="006D7880" w:rsidRDefault="00DA44EB">
            <w:pPr>
              <w:rPr>
                <w:rFonts w:ascii="Arial" w:hAnsi="Arial" w:cs="Arial"/>
                <w:sz w:val="18"/>
                <w:szCs w:val="18"/>
              </w:rPr>
            </w:pPr>
          </w:p>
        </w:tc>
        <w:tc>
          <w:tcPr>
            <w:tcW w:w="2017" w:type="dxa"/>
          </w:tcPr>
          <w:p w14:paraId="1FD9A60A" w14:textId="093E7625" w:rsidR="00DA44EB" w:rsidRPr="006D7880" w:rsidRDefault="00DA44EB">
            <w:pPr>
              <w:rPr>
                <w:rFonts w:ascii="Arial" w:hAnsi="Arial" w:cs="Arial"/>
                <w:sz w:val="18"/>
                <w:szCs w:val="18"/>
              </w:rPr>
            </w:pPr>
            <w:r>
              <w:rPr>
                <w:rFonts w:ascii="Arial" w:hAnsi="Arial" w:cs="Arial"/>
                <w:b/>
                <w:sz w:val="18"/>
                <w:szCs w:val="18"/>
              </w:rPr>
              <w:t xml:space="preserve">Date of Next Required Review </w:t>
            </w:r>
            <w:r w:rsidRPr="00300D97">
              <w:rPr>
                <w:rFonts w:ascii="Arial" w:hAnsi="Arial" w:cs="Arial"/>
                <w:sz w:val="18"/>
                <w:szCs w:val="18"/>
              </w:rPr>
              <w:t>(date set by Board)</w:t>
            </w:r>
          </w:p>
        </w:tc>
        <w:tc>
          <w:tcPr>
            <w:tcW w:w="1034" w:type="dxa"/>
          </w:tcPr>
          <w:p w14:paraId="69F9A7D8" w14:textId="0A1849BC" w:rsidR="00DA44EB" w:rsidRPr="006D7880" w:rsidRDefault="00DA44EB">
            <w:pPr>
              <w:rPr>
                <w:rFonts w:ascii="Arial" w:hAnsi="Arial" w:cs="Arial"/>
                <w:sz w:val="18"/>
                <w:szCs w:val="18"/>
              </w:rPr>
            </w:pPr>
            <w:r>
              <w:rPr>
                <w:rFonts w:ascii="Arial" w:hAnsi="Arial" w:cs="Arial"/>
                <w:sz w:val="18"/>
                <w:szCs w:val="18"/>
              </w:rPr>
              <w:t>__/__/__</w:t>
            </w:r>
          </w:p>
        </w:tc>
      </w:tr>
      <w:tr w:rsidR="00841979" w:rsidRPr="006D7880" w14:paraId="023757A0" w14:textId="29A900FB" w:rsidTr="0064648E">
        <w:trPr>
          <w:trHeight w:val="656"/>
        </w:trPr>
        <w:tc>
          <w:tcPr>
            <w:tcW w:w="1494" w:type="dxa"/>
          </w:tcPr>
          <w:p w14:paraId="06AC70AF" w14:textId="77777777" w:rsidR="00C7741F" w:rsidRPr="006D7880" w:rsidRDefault="00C7741F">
            <w:pPr>
              <w:rPr>
                <w:rFonts w:ascii="Arial" w:hAnsi="Arial" w:cs="Arial"/>
                <w:b/>
                <w:sz w:val="18"/>
                <w:szCs w:val="18"/>
              </w:rPr>
            </w:pPr>
            <w:r w:rsidRPr="006D7880">
              <w:rPr>
                <w:rFonts w:ascii="Arial" w:hAnsi="Arial" w:cs="Arial"/>
                <w:b/>
                <w:sz w:val="18"/>
                <w:szCs w:val="18"/>
              </w:rPr>
              <w:t>Responsible Office</w:t>
            </w:r>
          </w:p>
        </w:tc>
        <w:tc>
          <w:tcPr>
            <w:tcW w:w="1643" w:type="dxa"/>
          </w:tcPr>
          <w:p w14:paraId="206B9C4E" w14:textId="12C244BD" w:rsidR="00C7741F" w:rsidRPr="006D7880" w:rsidRDefault="00EC44C0">
            <w:pPr>
              <w:rPr>
                <w:rFonts w:ascii="Arial" w:hAnsi="Arial" w:cs="Arial"/>
                <w:sz w:val="18"/>
                <w:szCs w:val="18"/>
              </w:rPr>
            </w:pPr>
            <w:r>
              <w:rPr>
                <w:rFonts w:ascii="Arial" w:hAnsi="Arial" w:cs="Arial"/>
                <w:sz w:val="18"/>
                <w:szCs w:val="18"/>
              </w:rPr>
              <w:t>Comptroller’s Office –</w:t>
            </w:r>
            <w:r w:rsidR="009E7EA7">
              <w:rPr>
                <w:rFonts w:ascii="Arial" w:hAnsi="Arial" w:cs="Arial"/>
                <w:sz w:val="18"/>
                <w:szCs w:val="18"/>
              </w:rPr>
              <w:t xml:space="preserve"> General Ledger Section</w:t>
            </w:r>
          </w:p>
        </w:tc>
        <w:tc>
          <w:tcPr>
            <w:tcW w:w="1870" w:type="dxa"/>
          </w:tcPr>
          <w:p w14:paraId="5B580EB0" w14:textId="0654D19B" w:rsidR="00C7741F" w:rsidRPr="00C7741F" w:rsidRDefault="001A6EC2">
            <w:pPr>
              <w:rPr>
                <w:rFonts w:ascii="Arial" w:hAnsi="Arial" w:cs="Arial"/>
                <w:b/>
                <w:sz w:val="18"/>
                <w:szCs w:val="18"/>
              </w:rPr>
            </w:pPr>
            <w:r w:rsidRPr="006D7880">
              <w:rPr>
                <w:rFonts w:ascii="Arial" w:hAnsi="Arial" w:cs="Arial"/>
                <w:b/>
                <w:sz w:val="18"/>
                <w:szCs w:val="18"/>
              </w:rPr>
              <w:t>Revision Tracking</w:t>
            </w:r>
          </w:p>
        </w:tc>
        <w:tc>
          <w:tcPr>
            <w:tcW w:w="4168" w:type="dxa"/>
            <w:gridSpan w:val="3"/>
          </w:tcPr>
          <w:p w14:paraId="53976C28" w14:textId="2E82C43C" w:rsidR="00C7741F" w:rsidRPr="006D7880" w:rsidRDefault="00EC44C0">
            <w:pPr>
              <w:rPr>
                <w:rFonts w:ascii="Arial" w:hAnsi="Arial" w:cs="Arial"/>
                <w:sz w:val="18"/>
                <w:szCs w:val="18"/>
              </w:rPr>
            </w:pPr>
            <w:r>
              <w:rPr>
                <w:rFonts w:ascii="Arial" w:hAnsi="Arial" w:cs="Arial"/>
                <w:sz w:val="18"/>
                <w:szCs w:val="18"/>
              </w:rPr>
              <w:t>4/5/18</w:t>
            </w:r>
          </w:p>
        </w:tc>
      </w:tr>
      <w:tr w:rsidR="00E4775F" w:rsidRPr="006D7880" w14:paraId="4785D639" w14:textId="77777777" w:rsidTr="0064648E">
        <w:trPr>
          <w:trHeight w:val="674"/>
        </w:trPr>
        <w:tc>
          <w:tcPr>
            <w:tcW w:w="3137" w:type="dxa"/>
            <w:gridSpan w:val="2"/>
          </w:tcPr>
          <w:p w14:paraId="4B645AF5" w14:textId="65180DA6" w:rsidR="00E4775F" w:rsidRDefault="005D2121">
            <w:pPr>
              <w:rPr>
                <w:rFonts w:ascii="Arial" w:hAnsi="Arial" w:cs="Arial"/>
                <w:b/>
                <w:sz w:val="18"/>
                <w:szCs w:val="18"/>
              </w:rPr>
            </w:pPr>
            <w:r>
              <w:rPr>
                <w:rFonts w:ascii="Arial" w:hAnsi="Arial" w:cs="Arial"/>
                <w:b/>
                <w:sz w:val="18"/>
                <w:szCs w:val="18"/>
              </w:rPr>
              <w:t>Policy/Procedure C</w:t>
            </w:r>
            <w:r w:rsidR="00E4775F" w:rsidRPr="00C7741F">
              <w:rPr>
                <w:rFonts w:ascii="Arial" w:hAnsi="Arial" w:cs="Arial"/>
                <w:b/>
                <w:sz w:val="18"/>
                <w:szCs w:val="18"/>
              </w:rPr>
              <w:t>ontact</w:t>
            </w:r>
            <w:r>
              <w:rPr>
                <w:rFonts w:ascii="Arial" w:hAnsi="Arial" w:cs="Arial"/>
                <w:b/>
                <w:sz w:val="18"/>
                <w:szCs w:val="18"/>
              </w:rPr>
              <w:t xml:space="preserve"> &amp; W</w:t>
            </w:r>
            <w:r w:rsidR="00E4775F">
              <w:rPr>
                <w:rFonts w:ascii="Arial" w:hAnsi="Arial" w:cs="Arial"/>
                <w:b/>
                <w:sz w:val="18"/>
                <w:szCs w:val="18"/>
              </w:rPr>
              <w:t>ebsite where document is maintained</w:t>
            </w:r>
          </w:p>
        </w:tc>
        <w:tc>
          <w:tcPr>
            <w:tcW w:w="6038" w:type="dxa"/>
            <w:gridSpan w:val="4"/>
          </w:tcPr>
          <w:p w14:paraId="64024E61" w14:textId="6520479A" w:rsidR="00E4775F" w:rsidRDefault="00E4775F" w:rsidP="00E452C6">
            <w:pPr>
              <w:rPr>
                <w:rFonts w:ascii="Arial" w:hAnsi="Arial" w:cs="Arial"/>
                <w:sz w:val="18"/>
                <w:szCs w:val="18"/>
              </w:rPr>
            </w:pPr>
            <w:r>
              <w:rPr>
                <w:rFonts w:ascii="Arial" w:hAnsi="Arial" w:cs="Arial"/>
                <w:sz w:val="18"/>
                <w:szCs w:val="18"/>
              </w:rPr>
              <w:t>671.735.</w:t>
            </w:r>
            <w:r w:rsidR="00E452C6">
              <w:rPr>
                <w:rFonts w:ascii="Arial" w:hAnsi="Arial" w:cs="Arial"/>
                <w:sz w:val="18"/>
                <w:szCs w:val="18"/>
              </w:rPr>
              <w:t>2942</w:t>
            </w:r>
            <w:r>
              <w:rPr>
                <w:rFonts w:ascii="Arial" w:hAnsi="Arial" w:cs="Arial"/>
                <w:sz w:val="18"/>
                <w:szCs w:val="18"/>
              </w:rPr>
              <w:t xml:space="preserve">; </w:t>
            </w:r>
            <w:r w:rsidR="00E452C6">
              <w:rPr>
                <w:rFonts w:ascii="Arial" w:hAnsi="Arial" w:cs="Arial"/>
                <w:sz w:val="18"/>
                <w:szCs w:val="18"/>
              </w:rPr>
              <w:t>zeny.nace@triton.uog.edu</w:t>
            </w:r>
            <w:r>
              <w:rPr>
                <w:rFonts w:ascii="Arial" w:hAnsi="Arial" w:cs="Arial"/>
                <w:sz w:val="18"/>
                <w:szCs w:val="18"/>
              </w:rPr>
              <w:t xml:space="preserve"> </w:t>
            </w:r>
            <w:r w:rsidR="005D2121">
              <w:rPr>
                <w:rFonts w:ascii="Arial" w:hAnsi="Arial" w:cs="Arial"/>
                <w:sz w:val="18"/>
                <w:szCs w:val="18"/>
              </w:rPr>
              <w:br/>
            </w:r>
            <w:r w:rsidR="00F1560A" w:rsidRPr="00F1560A">
              <w:rPr>
                <w:rFonts w:ascii="Arial" w:hAnsi="Arial" w:cs="Arial"/>
                <w:sz w:val="18"/>
                <w:szCs w:val="18"/>
              </w:rPr>
              <w:t>https://www.uog.edu/policy-procedures-library/</w:t>
            </w:r>
          </w:p>
        </w:tc>
      </w:tr>
      <w:tr w:rsidR="001653C0" w:rsidRPr="006D7880" w14:paraId="18FD8E98" w14:textId="77777777" w:rsidTr="0064648E">
        <w:trPr>
          <w:trHeight w:val="1754"/>
        </w:trPr>
        <w:tc>
          <w:tcPr>
            <w:tcW w:w="3137" w:type="dxa"/>
            <w:gridSpan w:val="2"/>
          </w:tcPr>
          <w:p w14:paraId="6A8B48B4" w14:textId="74DD1592" w:rsidR="001653C0" w:rsidRDefault="001653C0">
            <w:pPr>
              <w:rPr>
                <w:rFonts w:ascii="Arial" w:hAnsi="Arial" w:cs="Arial"/>
                <w:b/>
                <w:sz w:val="18"/>
                <w:szCs w:val="18"/>
              </w:rPr>
            </w:pPr>
            <w:r>
              <w:rPr>
                <w:rFonts w:ascii="Arial" w:hAnsi="Arial" w:cs="Arial"/>
                <w:b/>
                <w:sz w:val="18"/>
                <w:szCs w:val="18"/>
              </w:rPr>
              <w:t>Who Should Review</w:t>
            </w:r>
            <w:r w:rsidR="003033A3">
              <w:rPr>
                <w:rFonts w:ascii="Arial" w:hAnsi="Arial" w:cs="Arial"/>
                <w:b/>
                <w:sz w:val="18"/>
                <w:szCs w:val="18"/>
              </w:rPr>
              <w:t xml:space="preserve"> </w:t>
            </w:r>
            <w:r w:rsidR="00010BB9">
              <w:rPr>
                <w:rFonts w:ascii="Arial" w:hAnsi="Arial" w:cs="Arial"/>
                <w:b/>
                <w:sz w:val="18"/>
                <w:szCs w:val="18"/>
              </w:rPr>
              <w:br/>
            </w:r>
            <w:r w:rsidR="003033A3" w:rsidRPr="003033A3">
              <w:rPr>
                <w:rFonts w:ascii="Arial" w:hAnsi="Arial" w:cs="Arial"/>
                <w:sz w:val="18"/>
                <w:szCs w:val="18"/>
              </w:rPr>
              <w:t>(not in specific order)</w:t>
            </w:r>
          </w:p>
        </w:tc>
        <w:tc>
          <w:tcPr>
            <w:tcW w:w="6038" w:type="dxa"/>
            <w:gridSpan w:val="4"/>
          </w:tcPr>
          <w:p w14:paraId="7C711347" w14:textId="5E74F875" w:rsidR="001653C0" w:rsidRDefault="00987A66" w:rsidP="009E7EA7">
            <w:pPr>
              <w:rPr>
                <w:rFonts w:ascii="Arial" w:hAnsi="Arial" w:cs="Arial"/>
                <w:sz w:val="18"/>
                <w:szCs w:val="18"/>
              </w:rPr>
            </w:pPr>
            <w:r>
              <w:rPr>
                <w:rFonts w:ascii="Arial" w:hAnsi="Arial" w:cs="Arial"/>
                <w:sz w:val="18"/>
                <w:szCs w:val="18"/>
              </w:rPr>
              <w:t>[   ] Creating group; [</w:t>
            </w:r>
            <w:r w:rsidR="00EC44C0">
              <w:rPr>
                <w:rFonts w:ascii="Arial" w:hAnsi="Arial" w:cs="Arial"/>
                <w:sz w:val="18"/>
                <w:szCs w:val="18"/>
              </w:rPr>
              <w:t>X</w:t>
            </w:r>
            <w:r>
              <w:rPr>
                <w:rFonts w:ascii="Arial" w:hAnsi="Arial" w:cs="Arial"/>
                <w:sz w:val="18"/>
                <w:szCs w:val="18"/>
              </w:rPr>
              <w:t>] Unit Administrator(s);  [   ] Unit Academic Affairs Committee; [</w:t>
            </w:r>
            <w:r w:rsidR="00EC44C0">
              <w:rPr>
                <w:rFonts w:ascii="Arial" w:hAnsi="Arial" w:cs="Arial"/>
                <w:sz w:val="18"/>
                <w:szCs w:val="18"/>
              </w:rPr>
              <w:t xml:space="preserve">  </w:t>
            </w:r>
            <w:r>
              <w:rPr>
                <w:rFonts w:ascii="Arial" w:hAnsi="Arial" w:cs="Arial"/>
                <w:sz w:val="18"/>
                <w:szCs w:val="18"/>
              </w:rPr>
              <w:t xml:space="preserve"> ] Human Resources Office; [</w:t>
            </w:r>
            <w:r w:rsidR="009E7EA7">
              <w:rPr>
                <w:rFonts w:ascii="Arial" w:hAnsi="Arial" w:cs="Arial"/>
                <w:sz w:val="18"/>
                <w:szCs w:val="18"/>
              </w:rPr>
              <w:t xml:space="preserve">   </w:t>
            </w:r>
            <w:r>
              <w:rPr>
                <w:rFonts w:ascii="Arial" w:hAnsi="Arial" w:cs="Arial"/>
                <w:sz w:val="18"/>
                <w:szCs w:val="18"/>
              </w:rPr>
              <w:t xml:space="preserve">] Business Office; </w:t>
            </w:r>
            <w:r w:rsidR="00EC44C0">
              <w:rPr>
                <w:rFonts w:ascii="Arial" w:hAnsi="Arial" w:cs="Arial"/>
                <w:sz w:val="18"/>
                <w:szCs w:val="18"/>
              </w:rPr>
              <w:t xml:space="preserve"> </w:t>
            </w:r>
            <w:r>
              <w:rPr>
                <w:rFonts w:ascii="Arial" w:hAnsi="Arial" w:cs="Arial"/>
                <w:sz w:val="18"/>
                <w:szCs w:val="18"/>
              </w:rPr>
              <w:t>[  ] Facilities &amp; Maintenance; [   ] Institutional Safety Committee; [   ] Faculty Senate; [   ] Faculty Union; [   ] Student Government Association; [   ] Administrative Council; [   ] Academic Officers Council; [   ] Vice President Administration &amp; Finance; [   ] Senior Vice President for Academic &amp; Student Affairs; [   ] UOG Legal Counsel; [   ] UOG President; [   ] UOG Board of Regents; [   ] Guam Legislature; [   ] Governor of Guam</w:t>
            </w:r>
          </w:p>
        </w:tc>
      </w:tr>
      <w:tr w:rsidR="00841979" w:rsidRPr="006D7880" w14:paraId="4DE8B2E4" w14:textId="77777777" w:rsidTr="0064648E">
        <w:trPr>
          <w:trHeight w:val="1394"/>
        </w:trPr>
        <w:tc>
          <w:tcPr>
            <w:tcW w:w="3137" w:type="dxa"/>
            <w:gridSpan w:val="2"/>
          </w:tcPr>
          <w:p w14:paraId="110A8177" w14:textId="2C3D6313" w:rsidR="009611F5" w:rsidRPr="006D7880" w:rsidRDefault="005C7C8E">
            <w:pPr>
              <w:rPr>
                <w:rFonts w:ascii="Arial" w:hAnsi="Arial" w:cs="Arial"/>
                <w:sz w:val="18"/>
                <w:szCs w:val="18"/>
              </w:rPr>
            </w:pPr>
            <w:r>
              <w:rPr>
                <w:rFonts w:ascii="Arial" w:hAnsi="Arial" w:cs="Arial"/>
                <w:b/>
                <w:sz w:val="18"/>
                <w:szCs w:val="18"/>
              </w:rPr>
              <w:t xml:space="preserve">Initiation / </w:t>
            </w:r>
            <w:r w:rsidR="009611F5">
              <w:rPr>
                <w:rFonts w:ascii="Arial" w:hAnsi="Arial" w:cs="Arial"/>
                <w:b/>
                <w:sz w:val="18"/>
                <w:szCs w:val="18"/>
              </w:rPr>
              <w:t>Review / Consultation / Approval History</w:t>
            </w:r>
          </w:p>
        </w:tc>
        <w:tc>
          <w:tcPr>
            <w:tcW w:w="6038" w:type="dxa"/>
            <w:gridSpan w:val="4"/>
          </w:tcPr>
          <w:p w14:paraId="5E506968" w14:textId="55A38686" w:rsidR="009611F5" w:rsidRDefault="005C7C8E" w:rsidP="00E452C6">
            <w:pPr>
              <w:rPr>
                <w:rFonts w:ascii="Arial" w:hAnsi="Arial" w:cs="Arial"/>
                <w:sz w:val="18"/>
                <w:szCs w:val="18"/>
              </w:rPr>
            </w:pPr>
            <w:r>
              <w:rPr>
                <w:rFonts w:ascii="Arial" w:hAnsi="Arial" w:cs="Arial"/>
                <w:sz w:val="18"/>
                <w:szCs w:val="18"/>
              </w:rPr>
              <w:t xml:space="preserve">Created </w:t>
            </w:r>
            <w:r w:rsidR="00F47632">
              <w:rPr>
                <w:rFonts w:ascii="Arial" w:hAnsi="Arial" w:cs="Arial"/>
                <w:sz w:val="18"/>
                <w:szCs w:val="18"/>
              </w:rPr>
              <w:t xml:space="preserve">by </w:t>
            </w:r>
            <w:r w:rsidR="00EC44C0">
              <w:rPr>
                <w:rFonts w:ascii="Arial" w:hAnsi="Arial" w:cs="Arial"/>
                <w:sz w:val="18"/>
                <w:szCs w:val="18"/>
              </w:rPr>
              <w:t xml:space="preserve">working group of the </w:t>
            </w:r>
            <w:r w:rsidR="00E452C6">
              <w:rPr>
                <w:rFonts w:ascii="Arial" w:hAnsi="Arial" w:cs="Arial"/>
                <w:sz w:val="18"/>
                <w:szCs w:val="18"/>
              </w:rPr>
              <w:t>Comptroller</w:t>
            </w:r>
            <w:r w:rsidR="00EC44C0">
              <w:rPr>
                <w:rFonts w:ascii="Arial" w:hAnsi="Arial" w:cs="Arial"/>
                <w:sz w:val="18"/>
                <w:szCs w:val="18"/>
              </w:rPr>
              <w:t>’s office 4/5/18</w:t>
            </w:r>
          </w:p>
        </w:tc>
      </w:tr>
      <w:tr w:rsidR="00CD7916" w:rsidRPr="006D7880" w14:paraId="56F24E9A" w14:textId="77777777" w:rsidTr="00942E59">
        <w:trPr>
          <w:trHeight w:val="485"/>
        </w:trPr>
        <w:tc>
          <w:tcPr>
            <w:tcW w:w="9175" w:type="dxa"/>
            <w:gridSpan w:val="6"/>
            <w:shd w:val="clear" w:color="auto" w:fill="FFFF00"/>
          </w:tcPr>
          <w:p w14:paraId="55D7E829" w14:textId="372C368F" w:rsidR="00CD7916" w:rsidRDefault="00CD7916" w:rsidP="00CD7916">
            <w:pPr>
              <w:rPr>
                <w:rFonts w:ascii="Arial" w:hAnsi="Arial" w:cs="Arial"/>
                <w:sz w:val="18"/>
                <w:szCs w:val="18"/>
              </w:rPr>
            </w:pPr>
            <w:r>
              <w:rPr>
                <w:rFonts w:ascii="Arial" w:hAnsi="Arial" w:cs="Arial"/>
                <w:sz w:val="18"/>
                <w:szCs w:val="18"/>
              </w:rPr>
              <w:t>NOTE:  All approved changes to policy/procedures need to be made on the har</w:t>
            </w:r>
            <w:r w:rsidR="00730937">
              <w:rPr>
                <w:rFonts w:ascii="Arial" w:hAnsi="Arial" w:cs="Arial"/>
                <w:sz w:val="18"/>
                <w:szCs w:val="18"/>
              </w:rPr>
              <w:t>dcopy of this document within 5</w:t>
            </w:r>
            <w:r>
              <w:rPr>
                <w:rFonts w:ascii="Arial" w:hAnsi="Arial" w:cs="Arial"/>
                <w:sz w:val="18"/>
                <w:szCs w:val="18"/>
              </w:rPr>
              <w:t xml:space="preserve"> workdays and posted on </w:t>
            </w:r>
            <w:r w:rsidR="00730937" w:rsidRPr="00730937">
              <w:rPr>
                <w:rFonts w:ascii="Arial" w:hAnsi="Arial" w:cs="Arial"/>
                <w:sz w:val="18"/>
                <w:szCs w:val="18"/>
              </w:rPr>
              <w:t>https://www.uog.edu/policy-procedures-library/</w:t>
            </w:r>
            <w:r w:rsidR="00730937">
              <w:rPr>
                <w:rFonts w:ascii="Arial" w:hAnsi="Arial" w:cs="Arial"/>
                <w:sz w:val="18"/>
                <w:szCs w:val="18"/>
              </w:rPr>
              <w:t xml:space="preserve"> within 10</w:t>
            </w:r>
            <w:r>
              <w:rPr>
                <w:rFonts w:ascii="Arial" w:hAnsi="Arial" w:cs="Arial"/>
                <w:sz w:val="18"/>
                <w:szCs w:val="18"/>
              </w:rPr>
              <w:t xml:space="preserve"> workdays from the date approved.</w:t>
            </w:r>
          </w:p>
        </w:tc>
      </w:tr>
    </w:tbl>
    <w:p w14:paraId="350D6537" w14:textId="37BAF929" w:rsidR="008C66BE" w:rsidRDefault="008C66BE">
      <w:pPr>
        <w:rPr>
          <w:rFonts w:ascii="Arial" w:hAnsi="Arial" w:cs="Arial"/>
          <w:sz w:val="20"/>
          <w:szCs w:val="20"/>
        </w:rPr>
      </w:pPr>
    </w:p>
    <w:p w14:paraId="2DD47344" w14:textId="77777777" w:rsidR="008C66BE" w:rsidRDefault="008C66BE">
      <w:pPr>
        <w:rPr>
          <w:rFonts w:ascii="Arial" w:hAnsi="Arial" w:cs="Arial"/>
          <w:b/>
          <w:color w:val="FF0000"/>
          <w:sz w:val="20"/>
          <w:szCs w:val="20"/>
        </w:rPr>
      </w:pPr>
      <w:r>
        <w:rPr>
          <w:rFonts w:ascii="Arial" w:hAnsi="Arial" w:cs="Arial"/>
          <w:b/>
          <w:color w:val="FF0000"/>
          <w:sz w:val="20"/>
          <w:szCs w:val="20"/>
        </w:rPr>
        <w:br w:type="page"/>
      </w:r>
    </w:p>
    <w:p w14:paraId="3538B358" w14:textId="3D8AF899" w:rsidR="002750AD" w:rsidRPr="002750AD" w:rsidRDefault="002750AD" w:rsidP="006F0AA2">
      <w:pPr>
        <w:rPr>
          <w:rFonts w:ascii="Arial" w:hAnsi="Arial" w:cs="Arial"/>
          <w:sz w:val="20"/>
          <w:szCs w:val="20"/>
          <w:u w:val="single"/>
        </w:rPr>
      </w:pPr>
      <w:r w:rsidRPr="002750AD">
        <w:rPr>
          <w:rFonts w:ascii="Arial" w:hAnsi="Arial" w:cs="Arial"/>
          <w:sz w:val="20"/>
          <w:szCs w:val="20"/>
          <w:u w:val="single"/>
        </w:rPr>
        <w:lastRenderedPageBreak/>
        <w:t>P</w:t>
      </w:r>
      <w:r w:rsidR="009E7EA7">
        <w:rPr>
          <w:rFonts w:ascii="Arial" w:hAnsi="Arial" w:cs="Arial"/>
          <w:sz w:val="20"/>
          <w:szCs w:val="20"/>
          <w:u w:val="single"/>
        </w:rPr>
        <w:t>URPOSE</w:t>
      </w:r>
    </w:p>
    <w:p w14:paraId="51471331" w14:textId="3EA01E19" w:rsidR="00104E84" w:rsidRDefault="002750AD" w:rsidP="006F0AA2">
      <w:pPr>
        <w:rPr>
          <w:rFonts w:ascii="Arial" w:hAnsi="Arial" w:cs="Arial"/>
          <w:sz w:val="20"/>
          <w:szCs w:val="20"/>
        </w:rPr>
      </w:pPr>
      <w:r>
        <w:rPr>
          <w:rFonts w:ascii="Arial" w:hAnsi="Arial" w:cs="Arial"/>
          <w:sz w:val="20"/>
          <w:szCs w:val="20"/>
        </w:rPr>
        <w:t xml:space="preserve">The purpose of this </w:t>
      </w:r>
      <w:r w:rsidR="00895019">
        <w:rPr>
          <w:rFonts w:ascii="Arial" w:hAnsi="Arial" w:cs="Arial"/>
          <w:sz w:val="20"/>
          <w:szCs w:val="20"/>
        </w:rPr>
        <w:t xml:space="preserve">policy / </w:t>
      </w:r>
      <w:r>
        <w:rPr>
          <w:rFonts w:ascii="Arial" w:hAnsi="Arial" w:cs="Arial"/>
          <w:sz w:val="20"/>
          <w:szCs w:val="20"/>
        </w:rPr>
        <w:t xml:space="preserve">procedure is to provide </w:t>
      </w:r>
      <w:r w:rsidR="00AE4A35">
        <w:rPr>
          <w:rFonts w:ascii="Arial" w:hAnsi="Arial" w:cs="Arial"/>
          <w:sz w:val="20"/>
          <w:szCs w:val="20"/>
        </w:rPr>
        <w:t>Administrative Officers</w:t>
      </w:r>
      <w:r w:rsidR="00516883">
        <w:rPr>
          <w:rFonts w:ascii="Arial" w:hAnsi="Arial" w:cs="Arial"/>
          <w:sz w:val="20"/>
          <w:szCs w:val="20"/>
        </w:rPr>
        <w:t xml:space="preserve"> </w:t>
      </w:r>
      <w:r w:rsidR="00895019">
        <w:rPr>
          <w:rFonts w:ascii="Arial" w:hAnsi="Arial" w:cs="Arial"/>
          <w:sz w:val="20"/>
          <w:szCs w:val="20"/>
        </w:rPr>
        <w:t xml:space="preserve">(AO) </w:t>
      </w:r>
      <w:r w:rsidR="00516883">
        <w:rPr>
          <w:rFonts w:ascii="Arial" w:hAnsi="Arial" w:cs="Arial"/>
          <w:sz w:val="20"/>
          <w:szCs w:val="20"/>
        </w:rPr>
        <w:t>and</w:t>
      </w:r>
      <w:r w:rsidR="00AE4A35">
        <w:rPr>
          <w:rFonts w:ascii="Arial" w:hAnsi="Arial" w:cs="Arial"/>
          <w:sz w:val="20"/>
          <w:szCs w:val="20"/>
        </w:rPr>
        <w:t xml:space="preserve"> Administrative Assis</w:t>
      </w:r>
      <w:r w:rsidR="00516883">
        <w:rPr>
          <w:rFonts w:ascii="Arial" w:hAnsi="Arial" w:cs="Arial"/>
          <w:sz w:val="20"/>
          <w:szCs w:val="20"/>
        </w:rPr>
        <w:t>tant</w:t>
      </w:r>
      <w:r w:rsidR="00895019">
        <w:rPr>
          <w:rFonts w:ascii="Arial" w:hAnsi="Arial" w:cs="Arial"/>
          <w:sz w:val="20"/>
          <w:szCs w:val="20"/>
        </w:rPr>
        <w:t>s (AA) general accounting knowledge and insight to Business Office (B.O.) processing procedures</w:t>
      </w:r>
      <w:r>
        <w:rPr>
          <w:rFonts w:ascii="Arial" w:hAnsi="Arial" w:cs="Arial"/>
          <w:sz w:val="20"/>
          <w:szCs w:val="20"/>
        </w:rPr>
        <w:t>.</w:t>
      </w:r>
    </w:p>
    <w:p w14:paraId="2EB8260E" w14:textId="77777777" w:rsidR="00104E84" w:rsidRDefault="00104E84" w:rsidP="006F0AA2">
      <w:pPr>
        <w:rPr>
          <w:rFonts w:ascii="Arial" w:hAnsi="Arial" w:cs="Arial"/>
          <w:sz w:val="20"/>
          <w:szCs w:val="20"/>
        </w:rPr>
      </w:pPr>
    </w:p>
    <w:p w14:paraId="15394147" w14:textId="77777777" w:rsidR="009E7EA7" w:rsidRPr="002750AD" w:rsidRDefault="009E7EA7" w:rsidP="009E7EA7">
      <w:pPr>
        <w:rPr>
          <w:rFonts w:ascii="Arial" w:hAnsi="Arial" w:cs="Arial"/>
          <w:sz w:val="20"/>
          <w:szCs w:val="20"/>
          <w:u w:val="single"/>
        </w:rPr>
      </w:pPr>
      <w:r w:rsidRPr="002750AD">
        <w:rPr>
          <w:rFonts w:ascii="Arial" w:hAnsi="Arial" w:cs="Arial"/>
          <w:sz w:val="20"/>
          <w:szCs w:val="20"/>
          <w:u w:val="single"/>
        </w:rPr>
        <w:t>PROCEDURE</w:t>
      </w:r>
    </w:p>
    <w:p w14:paraId="07F9CCFA" w14:textId="77777777" w:rsidR="009E7EA7" w:rsidRDefault="009E7EA7" w:rsidP="006F0AA2">
      <w:pPr>
        <w:rPr>
          <w:rFonts w:ascii="Arial" w:hAnsi="Arial" w:cs="Arial"/>
          <w:sz w:val="20"/>
          <w:szCs w:val="20"/>
        </w:rPr>
      </w:pPr>
    </w:p>
    <w:p w14:paraId="3778350F" w14:textId="69807C39" w:rsidR="00895019" w:rsidRDefault="00895019" w:rsidP="00FF6405">
      <w:pPr>
        <w:pStyle w:val="ListParagraph"/>
        <w:numPr>
          <w:ilvl w:val="0"/>
          <w:numId w:val="11"/>
        </w:numPr>
      </w:pPr>
      <w:r>
        <w:t xml:space="preserve">Scheduled date of AO/AA Cash Management Clinic and reserved classroom on campus with Audio/Visual (AV) resources available. </w:t>
      </w:r>
    </w:p>
    <w:p w14:paraId="6F25EC4E" w14:textId="66DAAFF6" w:rsidR="00772D0F" w:rsidRDefault="00772D0F" w:rsidP="00FF6405">
      <w:pPr>
        <w:pStyle w:val="ListParagraph"/>
        <w:numPr>
          <w:ilvl w:val="0"/>
          <w:numId w:val="11"/>
        </w:numPr>
      </w:pPr>
      <w:r>
        <w:t>Send email invitation with scheduled date, time, and location to all AO’s, AA’s, and any other interested parties to attend.  RSVP is recommended.</w:t>
      </w:r>
    </w:p>
    <w:p w14:paraId="289F2D7B" w14:textId="1228F93B" w:rsidR="00772D0F" w:rsidRDefault="00895019" w:rsidP="00FF6405">
      <w:pPr>
        <w:pStyle w:val="ListParagraph"/>
        <w:numPr>
          <w:ilvl w:val="0"/>
          <w:numId w:val="11"/>
        </w:numPr>
      </w:pPr>
      <w:r>
        <w:t xml:space="preserve">Have cash management accountants, </w:t>
      </w:r>
      <w:r w:rsidR="00772D0F">
        <w:t xml:space="preserve">Non-Appropriated Funds (NAF) &amp; Auxiliary Fund accountants, </w:t>
      </w:r>
      <w:r>
        <w:t>Procurement, Bursar’s Office, Travel</w:t>
      </w:r>
      <w:r w:rsidR="00772D0F">
        <w:t xml:space="preserve"> section prepare presentations demonstrating their processes regarding their respective areas.</w:t>
      </w:r>
    </w:p>
    <w:p w14:paraId="114B3DF0" w14:textId="08DE66D6" w:rsidR="00772D0F" w:rsidRDefault="00772D0F" w:rsidP="00FF6405">
      <w:pPr>
        <w:pStyle w:val="ListParagraph"/>
        <w:numPr>
          <w:ilvl w:val="0"/>
          <w:numId w:val="11"/>
        </w:numPr>
      </w:pPr>
      <w:r>
        <w:t>Each sections presentation will be presented to the Comptroller for review and approval.</w:t>
      </w:r>
    </w:p>
    <w:p w14:paraId="5BEC073C" w14:textId="48EE0AEC" w:rsidR="00772D0F" w:rsidRDefault="00772D0F" w:rsidP="00FF6405">
      <w:pPr>
        <w:pStyle w:val="ListParagraph"/>
        <w:numPr>
          <w:ilvl w:val="0"/>
          <w:numId w:val="11"/>
        </w:numPr>
      </w:pPr>
      <w:r>
        <w:t>Upon approval, any necessary training materials will be prepared/printed for distribution during presentation.</w:t>
      </w:r>
    </w:p>
    <w:p w14:paraId="27D59CAB" w14:textId="534838E6" w:rsidR="00772D0F" w:rsidRDefault="00772D0F" w:rsidP="00FF6405">
      <w:pPr>
        <w:pStyle w:val="ListParagraph"/>
        <w:numPr>
          <w:ilvl w:val="0"/>
          <w:numId w:val="11"/>
        </w:numPr>
      </w:pPr>
      <w:r>
        <w:t>Sign-in roosters are prepared and will be used to log all attendees on day of presentation.</w:t>
      </w:r>
    </w:p>
    <w:p w14:paraId="14BBB922" w14:textId="668E2CFB" w:rsidR="00772D0F" w:rsidRDefault="00772D0F" w:rsidP="00FF6405">
      <w:pPr>
        <w:pStyle w:val="ListParagraph"/>
        <w:numPr>
          <w:ilvl w:val="0"/>
          <w:numId w:val="11"/>
        </w:numPr>
      </w:pPr>
      <w:r>
        <w:t>Send reminder phone call to all AO’s and AA’s to confirm their attendance.</w:t>
      </w:r>
    </w:p>
    <w:p w14:paraId="77607531" w14:textId="475D4869" w:rsidR="00772D0F" w:rsidRDefault="00772D0F" w:rsidP="00772D0F">
      <w:pPr>
        <w:pStyle w:val="ListParagraph"/>
        <w:numPr>
          <w:ilvl w:val="0"/>
          <w:numId w:val="11"/>
        </w:numPr>
      </w:pPr>
      <w:r>
        <w:t>During day of presentation, arrive at least 1 hour prior to schedule presentation to ensure AV equipment is functional.  Prepare and sort training materials for distribution.</w:t>
      </w:r>
    </w:p>
    <w:p w14:paraId="0C919066" w14:textId="2FAB70A9" w:rsidR="00772D0F" w:rsidRDefault="00772D0F" w:rsidP="00772D0F">
      <w:pPr>
        <w:pStyle w:val="ListParagraph"/>
        <w:numPr>
          <w:ilvl w:val="0"/>
          <w:numId w:val="11"/>
        </w:numPr>
      </w:pPr>
      <w:r>
        <w:t>Set up sign-</w:t>
      </w:r>
      <w:r w:rsidR="002F68B4">
        <w:t>in</w:t>
      </w:r>
      <w:r>
        <w:t xml:space="preserve"> sheets at entrance of classroom.  </w:t>
      </w:r>
      <w:r w:rsidR="002F68B4">
        <w:t>These sign-in sheets can be referenced to identify individuals that may need additional training on specific topics.</w:t>
      </w:r>
    </w:p>
    <w:p w14:paraId="15F06E3B" w14:textId="706A3F9A" w:rsidR="002F68B4" w:rsidRDefault="002F68B4" w:rsidP="00772D0F">
      <w:pPr>
        <w:pStyle w:val="ListParagraph"/>
        <w:numPr>
          <w:ilvl w:val="0"/>
          <w:numId w:val="11"/>
        </w:numPr>
      </w:pPr>
      <w:r>
        <w:t>Comptroller, or other designated individual, to offer welcoming remarks</w:t>
      </w:r>
    </w:p>
    <w:p w14:paraId="3716F580" w14:textId="34A36DFD" w:rsidR="002F68B4" w:rsidRDefault="002F68B4" w:rsidP="00772D0F">
      <w:pPr>
        <w:pStyle w:val="ListParagraph"/>
        <w:numPr>
          <w:ilvl w:val="0"/>
          <w:numId w:val="11"/>
        </w:numPr>
      </w:pPr>
      <w:r>
        <w:t>Start presentations, no specific order required.</w:t>
      </w:r>
    </w:p>
    <w:p w14:paraId="06D50167" w14:textId="193BCA78" w:rsidR="002F68B4" w:rsidRDefault="002F68B4" w:rsidP="00772D0F">
      <w:pPr>
        <w:pStyle w:val="ListParagraph"/>
        <w:numPr>
          <w:ilvl w:val="0"/>
          <w:numId w:val="11"/>
        </w:numPr>
      </w:pPr>
      <w:r>
        <w:t>Presentations should be kept 5-7 minutes with another 5-7 minutes reserved after the presentation for question and answer segment.</w:t>
      </w:r>
    </w:p>
    <w:p w14:paraId="2AC9C29D" w14:textId="086DCD07" w:rsidR="002F68B4" w:rsidRDefault="002F68B4" w:rsidP="00772D0F">
      <w:pPr>
        <w:pStyle w:val="ListParagraph"/>
        <w:numPr>
          <w:ilvl w:val="0"/>
          <w:numId w:val="11"/>
        </w:numPr>
      </w:pPr>
      <w:r>
        <w:t xml:space="preserve">Should individuals require additional training on a specific </w:t>
      </w:r>
      <w:r w:rsidR="00441C18">
        <w:t>topic;</w:t>
      </w:r>
      <w:r>
        <w:t xml:space="preserve"> a one-to-one meeting can be arranged at a convenient time of the trainee.</w:t>
      </w:r>
    </w:p>
    <w:p w14:paraId="25D3115F" w14:textId="6C8AD693" w:rsidR="002F68B4" w:rsidRDefault="002F68B4" w:rsidP="00772D0F">
      <w:pPr>
        <w:pStyle w:val="ListParagraph"/>
        <w:numPr>
          <w:ilvl w:val="0"/>
          <w:numId w:val="11"/>
        </w:numPr>
      </w:pPr>
      <w:r>
        <w:t>Closing remarks after question and answer segment of final presentation.  During closing remarks, offer contact information of different accountants and BO sections for future reference.  Additionally, share website where power point presentations can be found for future reference.</w:t>
      </w:r>
    </w:p>
    <w:p w14:paraId="2BAEE592" w14:textId="0D93720B" w:rsidR="002F68B4" w:rsidRDefault="002F68B4" w:rsidP="00772D0F">
      <w:pPr>
        <w:pStyle w:val="ListParagraph"/>
        <w:numPr>
          <w:ilvl w:val="0"/>
          <w:numId w:val="11"/>
        </w:numPr>
      </w:pPr>
      <w:r>
        <w:t>Thank AO’s and AA’s for their attendance.</w:t>
      </w:r>
    </w:p>
    <w:p w14:paraId="5F0DE2A0" w14:textId="77777777" w:rsidR="002F68B4" w:rsidRDefault="002F68B4" w:rsidP="002F68B4"/>
    <w:p w14:paraId="29D9B871" w14:textId="77777777" w:rsidR="00FF6405" w:rsidRDefault="00FF6405" w:rsidP="00FF6405"/>
    <w:p w14:paraId="52A7F929" w14:textId="4D7B98AB" w:rsidR="00FF6405" w:rsidRDefault="00FF6405" w:rsidP="00FF6405">
      <w:pPr>
        <w:pStyle w:val="ListParagraph"/>
        <w:numPr>
          <w:ilvl w:val="0"/>
          <w:numId w:val="1"/>
        </w:numPr>
        <w:rPr>
          <w:rFonts w:ascii="Arial" w:hAnsi="Arial" w:cs="Arial"/>
          <w:b/>
          <w:sz w:val="20"/>
          <w:szCs w:val="20"/>
        </w:rPr>
      </w:pPr>
      <w:r>
        <w:rPr>
          <w:rFonts w:ascii="Arial" w:hAnsi="Arial" w:cs="Arial"/>
          <w:b/>
          <w:sz w:val="20"/>
          <w:szCs w:val="20"/>
        </w:rPr>
        <w:t>Appendix</w:t>
      </w:r>
    </w:p>
    <w:p w14:paraId="3E2881AA" w14:textId="77777777" w:rsidR="00895019" w:rsidRDefault="00895019" w:rsidP="00895019">
      <w:pPr>
        <w:pStyle w:val="ListParagraph"/>
        <w:numPr>
          <w:ilvl w:val="0"/>
          <w:numId w:val="12"/>
        </w:numPr>
      </w:pPr>
      <w:r>
        <w:t>Power point presentation – “Cash handling”</w:t>
      </w:r>
    </w:p>
    <w:p w14:paraId="26CEB630" w14:textId="6E6074F2" w:rsidR="00FF6405" w:rsidRDefault="00895019" w:rsidP="003D35DB">
      <w:pPr>
        <w:pStyle w:val="ListParagraph"/>
        <w:numPr>
          <w:ilvl w:val="0"/>
          <w:numId w:val="12"/>
        </w:numPr>
      </w:pPr>
      <w:r>
        <w:t>Power point presentation – NAF and Auxiliary Fund</w:t>
      </w:r>
    </w:p>
    <w:p w14:paraId="354EC41E" w14:textId="77777777" w:rsidR="00FF6405" w:rsidRDefault="00FF6405" w:rsidP="006F0AA2">
      <w:pPr>
        <w:rPr>
          <w:rFonts w:ascii="Arial" w:hAnsi="Arial" w:cs="Arial"/>
          <w:sz w:val="20"/>
          <w:szCs w:val="20"/>
        </w:rPr>
      </w:pPr>
    </w:p>
    <w:p w14:paraId="3C22E837" w14:textId="77777777" w:rsidR="007672D2" w:rsidRDefault="007672D2" w:rsidP="006F0AA2">
      <w:pPr>
        <w:rPr>
          <w:rFonts w:ascii="Arial" w:hAnsi="Arial" w:cs="Arial"/>
          <w:sz w:val="20"/>
          <w:szCs w:val="20"/>
        </w:rPr>
      </w:pPr>
    </w:p>
    <w:p w14:paraId="78D6DCD0" w14:textId="77777777" w:rsidR="00FF6405" w:rsidRDefault="00FF6405" w:rsidP="006F0AA2">
      <w:pPr>
        <w:rPr>
          <w:rFonts w:ascii="Arial" w:hAnsi="Arial" w:cs="Arial"/>
          <w:sz w:val="20"/>
          <w:szCs w:val="20"/>
        </w:rPr>
      </w:pPr>
    </w:p>
    <w:sectPr w:rsidR="00FF6405" w:rsidSect="00C64E1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6525B" w14:textId="77777777" w:rsidR="00B30DB5" w:rsidRDefault="00B30DB5" w:rsidP="00FF3452">
      <w:r>
        <w:separator/>
      </w:r>
    </w:p>
  </w:endnote>
  <w:endnote w:type="continuationSeparator" w:id="0">
    <w:p w14:paraId="54E17E44" w14:textId="77777777" w:rsidR="00B30DB5" w:rsidRDefault="00B30DB5" w:rsidP="00FF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C2B9" w14:textId="77777777" w:rsidR="0080709A" w:rsidRPr="007319B1" w:rsidRDefault="0080709A" w:rsidP="00F2140A">
    <w:pPr>
      <w:pStyle w:val="Footer"/>
      <w:framePr w:wrap="none" w:vAnchor="text" w:hAnchor="margin" w:xAlign="right" w:y="1"/>
      <w:rPr>
        <w:rStyle w:val="PageNumber"/>
        <w:rFonts w:ascii="Arial" w:hAnsi="Arial" w:cs="Arial"/>
        <w:sz w:val="18"/>
        <w:szCs w:val="18"/>
      </w:rPr>
    </w:pPr>
    <w:r w:rsidRPr="007319B1">
      <w:rPr>
        <w:rStyle w:val="PageNumber"/>
        <w:rFonts w:ascii="Arial" w:hAnsi="Arial" w:cs="Arial"/>
        <w:sz w:val="18"/>
        <w:szCs w:val="18"/>
      </w:rPr>
      <w:fldChar w:fldCharType="begin"/>
    </w:r>
    <w:r w:rsidRPr="007319B1">
      <w:rPr>
        <w:rStyle w:val="PageNumber"/>
        <w:rFonts w:ascii="Arial" w:hAnsi="Arial" w:cs="Arial"/>
        <w:sz w:val="18"/>
        <w:szCs w:val="18"/>
      </w:rPr>
      <w:instrText xml:space="preserve">PAGE  </w:instrText>
    </w:r>
    <w:r w:rsidRPr="007319B1">
      <w:rPr>
        <w:rStyle w:val="PageNumber"/>
        <w:rFonts w:ascii="Arial" w:hAnsi="Arial" w:cs="Arial"/>
        <w:sz w:val="18"/>
        <w:szCs w:val="18"/>
      </w:rPr>
      <w:fldChar w:fldCharType="separate"/>
    </w:r>
    <w:r w:rsidR="006E3BD7">
      <w:rPr>
        <w:rStyle w:val="PageNumber"/>
        <w:rFonts w:ascii="Arial" w:hAnsi="Arial" w:cs="Arial"/>
        <w:noProof/>
        <w:sz w:val="18"/>
        <w:szCs w:val="18"/>
      </w:rPr>
      <w:t>1</w:t>
    </w:r>
    <w:r w:rsidRPr="007319B1">
      <w:rPr>
        <w:rStyle w:val="PageNumber"/>
        <w:rFonts w:ascii="Arial" w:hAnsi="Arial" w:cs="Arial"/>
        <w:sz w:val="18"/>
        <w:szCs w:val="18"/>
      </w:rPr>
      <w:fldChar w:fldCharType="end"/>
    </w:r>
  </w:p>
  <w:p w14:paraId="48CC54B0" w14:textId="1C0A0555" w:rsidR="001E1E79" w:rsidRPr="00407974" w:rsidRDefault="00407974" w:rsidP="007319B1">
    <w:pPr>
      <w:pStyle w:val="Footer"/>
      <w:ind w:right="360"/>
      <w:rPr>
        <w:rFonts w:ascii="Arial" w:hAnsi="Arial" w:cs="Arial"/>
        <w:b/>
        <w:sz w:val="18"/>
        <w:szCs w:val="18"/>
      </w:rPr>
    </w:pPr>
    <w:r w:rsidRPr="00407974">
      <w:rPr>
        <w:rFonts w:ascii="Arial" w:hAnsi="Arial" w:cs="Arial"/>
        <w:b/>
        <w:sz w:val="18"/>
        <w:szCs w:val="18"/>
      </w:rPr>
      <w:t xml:space="preserve">UOG Business </w:t>
    </w:r>
    <w:r w:rsidR="0013318E">
      <w:rPr>
        <w:rFonts w:ascii="Arial" w:hAnsi="Arial" w:cs="Arial"/>
        <w:b/>
        <w:sz w:val="18"/>
        <w:szCs w:val="18"/>
      </w:rPr>
      <w:t xml:space="preserve">Office </w:t>
    </w:r>
    <w:r w:rsidR="0022343E">
      <w:rPr>
        <w:rFonts w:ascii="Arial" w:hAnsi="Arial" w:cs="Arial"/>
        <w:b/>
        <w:sz w:val="18"/>
        <w:szCs w:val="18"/>
      </w:rPr>
      <w:t xml:space="preserve">– Procurement </w:t>
    </w:r>
    <w:r w:rsidR="0013318E">
      <w:rPr>
        <w:rFonts w:ascii="Arial" w:hAnsi="Arial" w:cs="Arial"/>
        <w:b/>
        <w:sz w:val="18"/>
        <w:szCs w:val="18"/>
      </w:rPr>
      <w:t xml:space="preserve">– Procedures, Regulations, and Policies </w:t>
    </w:r>
    <w:r w:rsidR="0013318E" w:rsidRPr="00407974">
      <w:rPr>
        <w:rFonts w:ascii="Arial" w:hAnsi="Arial" w:cs="Arial"/>
        <w:b/>
        <w:sz w:val="18"/>
        <w:szCs w:val="18"/>
      </w:rPr>
      <w:t>Manual</w:t>
    </w:r>
  </w:p>
  <w:p w14:paraId="0F892FAB" w14:textId="6E8A4029" w:rsidR="0080709A" w:rsidRPr="00FF3452" w:rsidRDefault="0080709A" w:rsidP="007319B1">
    <w:pPr>
      <w:pStyle w:val="Footer"/>
      <w:ind w:right="360"/>
      <w:rPr>
        <w:rFonts w:ascii="Arial" w:hAnsi="Arial" w:cs="Arial"/>
        <w:sz w:val="18"/>
        <w:szCs w:val="18"/>
      </w:rPr>
    </w:pPr>
    <w:r w:rsidRPr="00FF3452">
      <w:rPr>
        <w:rFonts w:ascii="Arial" w:hAnsi="Arial" w:cs="Arial"/>
        <w:sz w:val="18"/>
        <w:szCs w:val="18"/>
      </w:rPr>
      <w:t>All procedures and policies are subject to change and amendment.  Refer to the UOG Policy and Procedure Library website (</w:t>
    </w:r>
    <w:r w:rsidR="00F1560A" w:rsidRPr="00F1560A">
      <w:rPr>
        <w:rFonts w:ascii="Arial" w:hAnsi="Arial" w:cs="Arial"/>
        <w:sz w:val="18"/>
        <w:szCs w:val="18"/>
      </w:rPr>
      <w:t>https://www.uog.edu/policy-procedures-library/</w:t>
    </w:r>
    <w:r w:rsidRPr="00FF3452">
      <w:rPr>
        <w:rFonts w:ascii="Arial" w:hAnsi="Arial" w:cs="Arial"/>
        <w:sz w:val="18"/>
        <w:szCs w:val="18"/>
      </w:rPr>
      <w:t>) for the official, most recent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24E1A" w14:textId="77777777" w:rsidR="00B30DB5" w:rsidRDefault="00B30DB5" w:rsidP="00FF3452">
      <w:r>
        <w:separator/>
      </w:r>
    </w:p>
  </w:footnote>
  <w:footnote w:type="continuationSeparator" w:id="0">
    <w:p w14:paraId="496607DD" w14:textId="77777777" w:rsidR="00B30DB5" w:rsidRDefault="00B30DB5" w:rsidP="00FF3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A54771"/>
    <w:multiLevelType w:val="hybridMultilevel"/>
    <w:tmpl w:val="E110A1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C5B59"/>
    <w:multiLevelType w:val="hybridMultilevel"/>
    <w:tmpl w:val="F1CE01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0B7F76"/>
    <w:multiLevelType w:val="hybridMultilevel"/>
    <w:tmpl w:val="406E3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C46CEE"/>
    <w:multiLevelType w:val="hybridMultilevel"/>
    <w:tmpl w:val="CCFA07A0"/>
    <w:lvl w:ilvl="0" w:tplc="E00EF7C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AB16198"/>
    <w:multiLevelType w:val="hybridMultilevel"/>
    <w:tmpl w:val="8B26B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02E72"/>
    <w:multiLevelType w:val="hybridMultilevel"/>
    <w:tmpl w:val="3326BDE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753947"/>
    <w:multiLevelType w:val="hybridMultilevel"/>
    <w:tmpl w:val="3C7E16EC"/>
    <w:lvl w:ilvl="0" w:tplc="C4EAE938">
      <w:start w:val="1"/>
      <w:numFmt w:val="upperLetter"/>
      <w:lvlText w:val="%1."/>
      <w:lvlJc w:val="left"/>
      <w:pPr>
        <w:ind w:left="720" w:hanging="360"/>
      </w:pPr>
      <w:rPr>
        <w:rFonts w:ascii="Helvetica" w:eastAsiaTheme="minorHAnsi" w:hAnsi="Helvetica"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F5EDF"/>
    <w:multiLevelType w:val="hybridMultilevel"/>
    <w:tmpl w:val="D258F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7B1812B4"/>
    <w:multiLevelType w:val="hybridMultilevel"/>
    <w:tmpl w:val="66FA0F88"/>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7F7215F5"/>
    <w:multiLevelType w:val="hybridMultilevel"/>
    <w:tmpl w:val="042C7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0"/>
  </w:num>
  <w:num w:numId="5">
    <w:abstractNumId w:val="1"/>
  </w:num>
  <w:num w:numId="6">
    <w:abstractNumId w:val="5"/>
  </w:num>
  <w:num w:numId="7">
    <w:abstractNumId w:val="9"/>
  </w:num>
  <w:num w:numId="8">
    <w:abstractNumId w:val="3"/>
  </w:num>
  <w:num w:numId="9">
    <w:abstractNumId w:val="1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52"/>
    <w:rsid w:val="0000131C"/>
    <w:rsid w:val="00010BB9"/>
    <w:rsid w:val="00011F64"/>
    <w:rsid w:val="00027C17"/>
    <w:rsid w:val="00057E92"/>
    <w:rsid w:val="00097506"/>
    <w:rsid w:val="000C5ED6"/>
    <w:rsid w:val="000D6E82"/>
    <w:rsid w:val="000F01F8"/>
    <w:rsid w:val="000F6D35"/>
    <w:rsid w:val="001030D3"/>
    <w:rsid w:val="00104E84"/>
    <w:rsid w:val="001152DD"/>
    <w:rsid w:val="001216C7"/>
    <w:rsid w:val="0013318E"/>
    <w:rsid w:val="00135015"/>
    <w:rsid w:val="0015140E"/>
    <w:rsid w:val="0015347C"/>
    <w:rsid w:val="00161DD5"/>
    <w:rsid w:val="001653C0"/>
    <w:rsid w:val="00165F04"/>
    <w:rsid w:val="00171A80"/>
    <w:rsid w:val="00172A03"/>
    <w:rsid w:val="00175A54"/>
    <w:rsid w:val="001776BC"/>
    <w:rsid w:val="00193CB7"/>
    <w:rsid w:val="001A6EC2"/>
    <w:rsid w:val="001B3C64"/>
    <w:rsid w:val="001D7CFB"/>
    <w:rsid w:val="001E1E79"/>
    <w:rsid w:val="001F7223"/>
    <w:rsid w:val="002005AA"/>
    <w:rsid w:val="00220398"/>
    <w:rsid w:val="00221008"/>
    <w:rsid w:val="002214E8"/>
    <w:rsid w:val="0022343E"/>
    <w:rsid w:val="002244D3"/>
    <w:rsid w:val="00224715"/>
    <w:rsid w:val="00225976"/>
    <w:rsid w:val="0023424E"/>
    <w:rsid w:val="002343AA"/>
    <w:rsid w:val="00251331"/>
    <w:rsid w:val="00263ABF"/>
    <w:rsid w:val="002747FC"/>
    <w:rsid w:val="002750AD"/>
    <w:rsid w:val="00280601"/>
    <w:rsid w:val="00292689"/>
    <w:rsid w:val="002A07D5"/>
    <w:rsid w:val="002D2A00"/>
    <w:rsid w:val="002E6FEE"/>
    <w:rsid w:val="002F0DBA"/>
    <w:rsid w:val="002F68B4"/>
    <w:rsid w:val="003004AD"/>
    <w:rsid w:val="00300D97"/>
    <w:rsid w:val="003033A3"/>
    <w:rsid w:val="003075DC"/>
    <w:rsid w:val="00320A45"/>
    <w:rsid w:val="00327789"/>
    <w:rsid w:val="0035384B"/>
    <w:rsid w:val="00354FFF"/>
    <w:rsid w:val="003550FC"/>
    <w:rsid w:val="00364EDB"/>
    <w:rsid w:val="00380C18"/>
    <w:rsid w:val="0039080D"/>
    <w:rsid w:val="00392074"/>
    <w:rsid w:val="003978AD"/>
    <w:rsid w:val="003A150C"/>
    <w:rsid w:val="003B69D6"/>
    <w:rsid w:val="003B730E"/>
    <w:rsid w:val="003D35DB"/>
    <w:rsid w:val="003D6C13"/>
    <w:rsid w:val="003E394F"/>
    <w:rsid w:val="003F01DD"/>
    <w:rsid w:val="0040329A"/>
    <w:rsid w:val="0040394A"/>
    <w:rsid w:val="00407974"/>
    <w:rsid w:val="0043341A"/>
    <w:rsid w:val="00441C18"/>
    <w:rsid w:val="00460400"/>
    <w:rsid w:val="00463F8F"/>
    <w:rsid w:val="00471421"/>
    <w:rsid w:val="00473335"/>
    <w:rsid w:val="0048279E"/>
    <w:rsid w:val="004B7C07"/>
    <w:rsid w:val="004D5E98"/>
    <w:rsid w:val="004E4CA1"/>
    <w:rsid w:val="004E4EE5"/>
    <w:rsid w:val="004F68FE"/>
    <w:rsid w:val="00512CA3"/>
    <w:rsid w:val="00514B33"/>
    <w:rsid w:val="00516883"/>
    <w:rsid w:val="00522AF9"/>
    <w:rsid w:val="00522E40"/>
    <w:rsid w:val="005332A4"/>
    <w:rsid w:val="005333B5"/>
    <w:rsid w:val="00543A80"/>
    <w:rsid w:val="005517D1"/>
    <w:rsid w:val="0055324B"/>
    <w:rsid w:val="005534DC"/>
    <w:rsid w:val="005751F2"/>
    <w:rsid w:val="00585658"/>
    <w:rsid w:val="00591390"/>
    <w:rsid w:val="005B24A7"/>
    <w:rsid w:val="005C7C8E"/>
    <w:rsid w:val="005D2121"/>
    <w:rsid w:val="005F2032"/>
    <w:rsid w:val="00600949"/>
    <w:rsid w:val="0062100F"/>
    <w:rsid w:val="00624779"/>
    <w:rsid w:val="00640F7A"/>
    <w:rsid w:val="00642C42"/>
    <w:rsid w:val="00645E8E"/>
    <w:rsid w:val="0064648E"/>
    <w:rsid w:val="00646595"/>
    <w:rsid w:val="006710F4"/>
    <w:rsid w:val="00672C57"/>
    <w:rsid w:val="006731F9"/>
    <w:rsid w:val="006B51AB"/>
    <w:rsid w:val="006D05C2"/>
    <w:rsid w:val="006D4303"/>
    <w:rsid w:val="006D7880"/>
    <w:rsid w:val="006E3BD7"/>
    <w:rsid w:val="006F043E"/>
    <w:rsid w:val="006F0AA2"/>
    <w:rsid w:val="006F323D"/>
    <w:rsid w:val="006F652C"/>
    <w:rsid w:val="00710EC5"/>
    <w:rsid w:val="007166F9"/>
    <w:rsid w:val="00730937"/>
    <w:rsid w:val="007319B1"/>
    <w:rsid w:val="0074133E"/>
    <w:rsid w:val="00753037"/>
    <w:rsid w:val="007672D2"/>
    <w:rsid w:val="00772D0F"/>
    <w:rsid w:val="00776F19"/>
    <w:rsid w:val="0078752F"/>
    <w:rsid w:val="00795C06"/>
    <w:rsid w:val="007A3D1A"/>
    <w:rsid w:val="007D2BCF"/>
    <w:rsid w:val="007F1E03"/>
    <w:rsid w:val="007F30AF"/>
    <w:rsid w:val="0080709A"/>
    <w:rsid w:val="0081221F"/>
    <w:rsid w:val="00820E49"/>
    <w:rsid w:val="008224D6"/>
    <w:rsid w:val="00823174"/>
    <w:rsid w:val="008349A8"/>
    <w:rsid w:val="00835533"/>
    <w:rsid w:val="0084103A"/>
    <w:rsid w:val="00841979"/>
    <w:rsid w:val="00850365"/>
    <w:rsid w:val="00852EEB"/>
    <w:rsid w:val="00857EA8"/>
    <w:rsid w:val="0086000D"/>
    <w:rsid w:val="008779FF"/>
    <w:rsid w:val="00891C22"/>
    <w:rsid w:val="00893C07"/>
    <w:rsid w:val="00895019"/>
    <w:rsid w:val="008C66BE"/>
    <w:rsid w:val="008D0051"/>
    <w:rsid w:val="008E6CBD"/>
    <w:rsid w:val="008F16BF"/>
    <w:rsid w:val="00910E0F"/>
    <w:rsid w:val="00916DEC"/>
    <w:rsid w:val="00923175"/>
    <w:rsid w:val="00927124"/>
    <w:rsid w:val="009329BC"/>
    <w:rsid w:val="00941A57"/>
    <w:rsid w:val="00942B1C"/>
    <w:rsid w:val="00942E59"/>
    <w:rsid w:val="00945BEF"/>
    <w:rsid w:val="009611F5"/>
    <w:rsid w:val="00987A66"/>
    <w:rsid w:val="009B1F3B"/>
    <w:rsid w:val="009B43A5"/>
    <w:rsid w:val="009D5C16"/>
    <w:rsid w:val="009E4F69"/>
    <w:rsid w:val="009E7EA7"/>
    <w:rsid w:val="00A02A0B"/>
    <w:rsid w:val="00A04C55"/>
    <w:rsid w:val="00A2509C"/>
    <w:rsid w:val="00A35C72"/>
    <w:rsid w:val="00A43BBD"/>
    <w:rsid w:val="00A558F1"/>
    <w:rsid w:val="00A63B71"/>
    <w:rsid w:val="00A661BC"/>
    <w:rsid w:val="00A73426"/>
    <w:rsid w:val="00A76674"/>
    <w:rsid w:val="00A83B25"/>
    <w:rsid w:val="00A852D7"/>
    <w:rsid w:val="00AA05D8"/>
    <w:rsid w:val="00AA3C47"/>
    <w:rsid w:val="00AA72C9"/>
    <w:rsid w:val="00AD51FF"/>
    <w:rsid w:val="00AE4A35"/>
    <w:rsid w:val="00AF456B"/>
    <w:rsid w:val="00B05F31"/>
    <w:rsid w:val="00B23C63"/>
    <w:rsid w:val="00B27C3B"/>
    <w:rsid w:val="00B30DB5"/>
    <w:rsid w:val="00B37373"/>
    <w:rsid w:val="00B55E62"/>
    <w:rsid w:val="00B601BC"/>
    <w:rsid w:val="00B747EB"/>
    <w:rsid w:val="00B91B40"/>
    <w:rsid w:val="00B95AF1"/>
    <w:rsid w:val="00B96B38"/>
    <w:rsid w:val="00BA671A"/>
    <w:rsid w:val="00BB0D20"/>
    <w:rsid w:val="00BB5429"/>
    <w:rsid w:val="00BB6632"/>
    <w:rsid w:val="00BD076E"/>
    <w:rsid w:val="00C23E35"/>
    <w:rsid w:val="00C35604"/>
    <w:rsid w:val="00C64E11"/>
    <w:rsid w:val="00C7741F"/>
    <w:rsid w:val="00C96C0F"/>
    <w:rsid w:val="00CC6988"/>
    <w:rsid w:val="00CD7916"/>
    <w:rsid w:val="00CE606E"/>
    <w:rsid w:val="00CE7155"/>
    <w:rsid w:val="00D01DEE"/>
    <w:rsid w:val="00D27A64"/>
    <w:rsid w:val="00D4627A"/>
    <w:rsid w:val="00D843E9"/>
    <w:rsid w:val="00D97105"/>
    <w:rsid w:val="00DA44EB"/>
    <w:rsid w:val="00DA57F8"/>
    <w:rsid w:val="00DB0FA9"/>
    <w:rsid w:val="00DC2683"/>
    <w:rsid w:val="00DC546A"/>
    <w:rsid w:val="00DC584F"/>
    <w:rsid w:val="00DF5149"/>
    <w:rsid w:val="00E055F2"/>
    <w:rsid w:val="00E20A02"/>
    <w:rsid w:val="00E20C83"/>
    <w:rsid w:val="00E452C6"/>
    <w:rsid w:val="00E4775F"/>
    <w:rsid w:val="00E54646"/>
    <w:rsid w:val="00E578C1"/>
    <w:rsid w:val="00E578DE"/>
    <w:rsid w:val="00E65BAC"/>
    <w:rsid w:val="00E7219C"/>
    <w:rsid w:val="00E839DB"/>
    <w:rsid w:val="00E87378"/>
    <w:rsid w:val="00E9140C"/>
    <w:rsid w:val="00EC44C0"/>
    <w:rsid w:val="00F01178"/>
    <w:rsid w:val="00F1560A"/>
    <w:rsid w:val="00F32D9D"/>
    <w:rsid w:val="00F40FCD"/>
    <w:rsid w:val="00F43087"/>
    <w:rsid w:val="00F444D2"/>
    <w:rsid w:val="00F44E21"/>
    <w:rsid w:val="00F47632"/>
    <w:rsid w:val="00F51BC5"/>
    <w:rsid w:val="00F524DF"/>
    <w:rsid w:val="00F533DC"/>
    <w:rsid w:val="00F55030"/>
    <w:rsid w:val="00F56D10"/>
    <w:rsid w:val="00F72353"/>
    <w:rsid w:val="00F723E9"/>
    <w:rsid w:val="00F75094"/>
    <w:rsid w:val="00F80E08"/>
    <w:rsid w:val="00F81C8C"/>
    <w:rsid w:val="00F92E6B"/>
    <w:rsid w:val="00F9400C"/>
    <w:rsid w:val="00FF3452"/>
    <w:rsid w:val="00FF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06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452"/>
    <w:pPr>
      <w:tabs>
        <w:tab w:val="center" w:pos="4680"/>
        <w:tab w:val="right" w:pos="9360"/>
      </w:tabs>
    </w:pPr>
  </w:style>
  <w:style w:type="character" w:customStyle="1" w:styleId="HeaderChar">
    <w:name w:val="Header Char"/>
    <w:basedOn w:val="DefaultParagraphFont"/>
    <w:link w:val="Header"/>
    <w:uiPriority w:val="99"/>
    <w:rsid w:val="00FF3452"/>
  </w:style>
  <w:style w:type="paragraph" w:styleId="Footer">
    <w:name w:val="footer"/>
    <w:basedOn w:val="Normal"/>
    <w:link w:val="FooterChar"/>
    <w:uiPriority w:val="99"/>
    <w:unhideWhenUsed/>
    <w:rsid w:val="00FF3452"/>
    <w:pPr>
      <w:tabs>
        <w:tab w:val="center" w:pos="4680"/>
        <w:tab w:val="right" w:pos="9360"/>
      </w:tabs>
    </w:pPr>
  </w:style>
  <w:style w:type="character" w:customStyle="1" w:styleId="FooterChar">
    <w:name w:val="Footer Char"/>
    <w:basedOn w:val="DefaultParagraphFont"/>
    <w:link w:val="Footer"/>
    <w:uiPriority w:val="99"/>
    <w:rsid w:val="00FF3452"/>
  </w:style>
  <w:style w:type="paragraph" w:styleId="ListParagraph">
    <w:name w:val="List Paragraph"/>
    <w:basedOn w:val="Normal"/>
    <w:uiPriority w:val="34"/>
    <w:qFormat/>
    <w:rsid w:val="00220398"/>
    <w:pPr>
      <w:ind w:left="720"/>
      <w:contextualSpacing/>
    </w:pPr>
  </w:style>
  <w:style w:type="table" w:styleId="TableGrid">
    <w:name w:val="Table Grid"/>
    <w:basedOn w:val="TableNormal"/>
    <w:uiPriority w:val="39"/>
    <w:rsid w:val="0023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9B1"/>
  </w:style>
  <w:style w:type="character" w:styleId="Hyperlink">
    <w:name w:val="Hyperlink"/>
    <w:basedOn w:val="DefaultParagraphFont"/>
    <w:uiPriority w:val="99"/>
    <w:unhideWhenUsed/>
    <w:rsid w:val="00F80E08"/>
    <w:rPr>
      <w:color w:val="0563C1" w:themeColor="hyperlink"/>
      <w:u w:val="single"/>
    </w:rPr>
  </w:style>
  <w:style w:type="paragraph" w:styleId="TOC2">
    <w:name w:val="toc 2"/>
    <w:basedOn w:val="Normal"/>
    <w:next w:val="Normal"/>
    <w:autoRedefine/>
    <w:uiPriority w:val="39"/>
    <w:unhideWhenUsed/>
    <w:rsid w:val="00AA72C9"/>
    <w:pPr>
      <w:tabs>
        <w:tab w:val="right" w:leader="dot" w:pos="10204"/>
      </w:tabs>
      <w:spacing w:after="40"/>
      <w:ind w:left="850" w:hanging="425"/>
    </w:pPr>
    <w:rPr>
      <w:rFonts w:ascii="Arial" w:eastAsia="SimSun" w:hAnsi="Arial" w:cs="Arial"/>
      <w:sz w:val="20"/>
      <w:szCs w:val="20"/>
      <w:lang w:val="en-AU" w:eastAsia="zh-CN"/>
    </w:rPr>
  </w:style>
  <w:style w:type="character" w:customStyle="1" w:styleId="UnresolvedMention">
    <w:name w:val="Unresolved Mention"/>
    <w:basedOn w:val="DefaultParagraphFont"/>
    <w:uiPriority w:val="99"/>
    <w:rsid w:val="00165F04"/>
    <w:rPr>
      <w:color w:val="808080"/>
      <w:shd w:val="clear" w:color="auto" w:fill="E6E6E6"/>
    </w:rPr>
  </w:style>
  <w:style w:type="paragraph" w:styleId="NormalWeb">
    <w:name w:val="Normal (Web)"/>
    <w:basedOn w:val="Normal"/>
    <w:uiPriority w:val="99"/>
    <w:semiHidden/>
    <w:unhideWhenUsed/>
    <w:rsid w:val="008D0051"/>
    <w:pPr>
      <w:spacing w:before="100" w:beforeAutospacing="1" w:after="100" w:afterAutospacing="1"/>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987A66"/>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87A6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452"/>
    <w:pPr>
      <w:tabs>
        <w:tab w:val="center" w:pos="4680"/>
        <w:tab w:val="right" w:pos="9360"/>
      </w:tabs>
    </w:pPr>
  </w:style>
  <w:style w:type="character" w:customStyle="1" w:styleId="HeaderChar">
    <w:name w:val="Header Char"/>
    <w:basedOn w:val="DefaultParagraphFont"/>
    <w:link w:val="Header"/>
    <w:uiPriority w:val="99"/>
    <w:rsid w:val="00FF3452"/>
  </w:style>
  <w:style w:type="paragraph" w:styleId="Footer">
    <w:name w:val="footer"/>
    <w:basedOn w:val="Normal"/>
    <w:link w:val="FooterChar"/>
    <w:uiPriority w:val="99"/>
    <w:unhideWhenUsed/>
    <w:rsid w:val="00FF3452"/>
    <w:pPr>
      <w:tabs>
        <w:tab w:val="center" w:pos="4680"/>
        <w:tab w:val="right" w:pos="9360"/>
      </w:tabs>
    </w:pPr>
  </w:style>
  <w:style w:type="character" w:customStyle="1" w:styleId="FooterChar">
    <w:name w:val="Footer Char"/>
    <w:basedOn w:val="DefaultParagraphFont"/>
    <w:link w:val="Footer"/>
    <w:uiPriority w:val="99"/>
    <w:rsid w:val="00FF3452"/>
  </w:style>
  <w:style w:type="paragraph" w:styleId="ListParagraph">
    <w:name w:val="List Paragraph"/>
    <w:basedOn w:val="Normal"/>
    <w:uiPriority w:val="34"/>
    <w:qFormat/>
    <w:rsid w:val="00220398"/>
    <w:pPr>
      <w:ind w:left="720"/>
      <w:contextualSpacing/>
    </w:pPr>
  </w:style>
  <w:style w:type="table" w:styleId="TableGrid">
    <w:name w:val="Table Grid"/>
    <w:basedOn w:val="TableNormal"/>
    <w:uiPriority w:val="39"/>
    <w:rsid w:val="0023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9B1"/>
  </w:style>
  <w:style w:type="character" w:styleId="Hyperlink">
    <w:name w:val="Hyperlink"/>
    <w:basedOn w:val="DefaultParagraphFont"/>
    <w:uiPriority w:val="99"/>
    <w:unhideWhenUsed/>
    <w:rsid w:val="00F80E08"/>
    <w:rPr>
      <w:color w:val="0563C1" w:themeColor="hyperlink"/>
      <w:u w:val="single"/>
    </w:rPr>
  </w:style>
  <w:style w:type="paragraph" w:styleId="TOC2">
    <w:name w:val="toc 2"/>
    <w:basedOn w:val="Normal"/>
    <w:next w:val="Normal"/>
    <w:autoRedefine/>
    <w:uiPriority w:val="39"/>
    <w:unhideWhenUsed/>
    <w:rsid w:val="00AA72C9"/>
    <w:pPr>
      <w:tabs>
        <w:tab w:val="right" w:leader="dot" w:pos="10204"/>
      </w:tabs>
      <w:spacing w:after="40"/>
      <w:ind w:left="850" w:hanging="425"/>
    </w:pPr>
    <w:rPr>
      <w:rFonts w:ascii="Arial" w:eastAsia="SimSun" w:hAnsi="Arial" w:cs="Arial"/>
      <w:sz w:val="20"/>
      <w:szCs w:val="20"/>
      <w:lang w:val="en-AU" w:eastAsia="zh-CN"/>
    </w:rPr>
  </w:style>
  <w:style w:type="character" w:customStyle="1" w:styleId="UnresolvedMention">
    <w:name w:val="Unresolved Mention"/>
    <w:basedOn w:val="DefaultParagraphFont"/>
    <w:uiPriority w:val="99"/>
    <w:rsid w:val="00165F04"/>
    <w:rPr>
      <w:color w:val="808080"/>
      <w:shd w:val="clear" w:color="auto" w:fill="E6E6E6"/>
    </w:rPr>
  </w:style>
  <w:style w:type="paragraph" w:styleId="NormalWeb">
    <w:name w:val="Normal (Web)"/>
    <w:basedOn w:val="Normal"/>
    <w:uiPriority w:val="99"/>
    <w:semiHidden/>
    <w:unhideWhenUsed/>
    <w:rsid w:val="008D0051"/>
    <w:pPr>
      <w:spacing w:before="100" w:beforeAutospacing="1" w:after="100" w:afterAutospacing="1"/>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987A66"/>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87A6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6709">
      <w:bodyDiv w:val="1"/>
      <w:marLeft w:val="0"/>
      <w:marRight w:val="0"/>
      <w:marTop w:val="0"/>
      <w:marBottom w:val="0"/>
      <w:divBdr>
        <w:top w:val="none" w:sz="0" w:space="0" w:color="auto"/>
        <w:left w:val="none" w:sz="0" w:space="0" w:color="auto"/>
        <w:bottom w:val="none" w:sz="0" w:space="0" w:color="auto"/>
        <w:right w:val="none" w:sz="0" w:space="0" w:color="auto"/>
      </w:divBdr>
      <w:divsChild>
        <w:div w:id="912590362">
          <w:marLeft w:val="0"/>
          <w:marRight w:val="0"/>
          <w:marTop w:val="0"/>
          <w:marBottom w:val="0"/>
          <w:divBdr>
            <w:top w:val="none" w:sz="0" w:space="0" w:color="auto"/>
            <w:left w:val="none" w:sz="0" w:space="0" w:color="auto"/>
            <w:bottom w:val="none" w:sz="0" w:space="0" w:color="auto"/>
            <w:right w:val="none" w:sz="0" w:space="0" w:color="auto"/>
          </w:divBdr>
          <w:divsChild>
            <w:div w:id="2080713846">
              <w:marLeft w:val="0"/>
              <w:marRight w:val="0"/>
              <w:marTop w:val="0"/>
              <w:marBottom w:val="0"/>
              <w:divBdr>
                <w:top w:val="none" w:sz="0" w:space="0" w:color="auto"/>
                <w:left w:val="none" w:sz="0" w:space="0" w:color="auto"/>
                <w:bottom w:val="none" w:sz="0" w:space="0" w:color="auto"/>
                <w:right w:val="none" w:sz="0" w:space="0" w:color="auto"/>
              </w:divBdr>
              <w:divsChild>
                <w:div w:id="2116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UOG</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 HOLLYER</dc:creator>
  <cp:lastModifiedBy>Reginald</cp:lastModifiedBy>
  <cp:revision>3</cp:revision>
  <cp:lastPrinted>2018-04-05T07:18:00Z</cp:lastPrinted>
  <dcterms:created xsi:type="dcterms:W3CDTF">2018-04-05T07:24:00Z</dcterms:created>
  <dcterms:modified xsi:type="dcterms:W3CDTF">2018-04-05T07:26:00Z</dcterms:modified>
</cp:coreProperties>
</file>