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E7193" w14:textId="117B75FA" w:rsidR="003D4EB7" w:rsidRPr="005A53A2" w:rsidRDefault="003D4EB7" w:rsidP="003D4EB7">
      <w:pPr>
        <w:spacing w:before="100" w:beforeAutospacing="1" w:after="100" w:afterAutospacing="1"/>
        <w:contextualSpacing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5A53A2">
        <w:rPr>
          <w:rFonts w:ascii="Times New Roman" w:hAnsi="Times New Roman" w:cs="Times New Roman"/>
          <w:b/>
          <w:sz w:val="22"/>
          <w:szCs w:val="22"/>
        </w:rPr>
        <w:t xml:space="preserve">RESEARCH COUNCIL AGENDA </w:t>
      </w:r>
      <w:r w:rsidR="0057279B">
        <w:rPr>
          <w:rFonts w:ascii="Times New Roman" w:hAnsi="Times New Roman" w:cs="Times New Roman"/>
          <w:b/>
          <w:sz w:val="22"/>
          <w:szCs w:val="22"/>
        </w:rPr>
        <w:t>(DRAFT)</w:t>
      </w:r>
    </w:p>
    <w:p w14:paraId="5BE7C195" w14:textId="6EC98337" w:rsidR="003D4EB7" w:rsidRDefault="00E01DC6" w:rsidP="003D4EB7">
      <w:pPr>
        <w:spacing w:before="100" w:beforeAutospacing="1" w:after="100" w:afterAutospacing="1"/>
        <w:contextualSpacing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044D31">
        <w:rPr>
          <w:rFonts w:ascii="Times New Roman" w:hAnsi="Times New Roman" w:cs="Times New Roman"/>
          <w:b/>
          <w:sz w:val="22"/>
          <w:szCs w:val="22"/>
        </w:rPr>
        <w:t>Wednesday, August 27</w:t>
      </w:r>
      <w:r w:rsidR="001925DE" w:rsidRPr="00044D31">
        <w:rPr>
          <w:rFonts w:ascii="Times New Roman" w:hAnsi="Times New Roman" w:cs="Times New Roman"/>
          <w:b/>
          <w:sz w:val="22"/>
          <w:szCs w:val="22"/>
        </w:rPr>
        <w:t>, 2025</w:t>
      </w:r>
      <w:r w:rsidR="003D4EB7" w:rsidRPr="00044D3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C79D7" w:rsidRPr="00044D31">
        <w:rPr>
          <w:rFonts w:ascii="Times New Roman" w:hAnsi="Times New Roman" w:cs="Times New Roman"/>
          <w:b/>
          <w:sz w:val="22"/>
          <w:szCs w:val="22"/>
        </w:rPr>
        <w:t xml:space="preserve">@ </w:t>
      </w:r>
      <w:r w:rsidRPr="00044D31">
        <w:rPr>
          <w:rFonts w:ascii="Times New Roman" w:hAnsi="Times New Roman" w:cs="Times New Roman"/>
          <w:b/>
          <w:sz w:val="22"/>
          <w:szCs w:val="22"/>
        </w:rPr>
        <w:t xml:space="preserve">9 am </w:t>
      </w:r>
      <w:r w:rsidR="00B86DC6" w:rsidRPr="00044D31">
        <w:rPr>
          <w:rFonts w:ascii="Times New Roman" w:hAnsi="Times New Roman" w:cs="Times New Roman"/>
          <w:b/>
          <w:sz w:val="22"/>
          <w:szCs w:val="22"/>
        </w:rPr>
        <w:t>–</w:t>
      </w:r>
      <w:r w:rsidRPr="00044D3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C79D7" w:rsidRPr="00044D31">
        <w:rPr>
          <w:rFonts w:ascii="Times New Roman" w:hAnsi="Times New Roman" w:cs="Times New Roman"/>
          <w:b/>
          <w:sz w:val="22"/>
          <w:szCs w:val="22"/>
        </w:rPr>
        <w:t>1</w:t>
      </w:r>
      <w:r w:rsidR="00B86DC6" w:rsidRPr="00044D31">
        <w:rPr>
          <w:rFonts w:ascii="Times New Roman" w:hAnsi="Times New Roman" w:cs="Times New Roman"/>
          <w:b/>
          <w:sz w:val="22"/>
          <w:szCs w:val="22"/>
        </w:rPr>
        <w:t>0:30</w:t>
      </w:r>
      <w:r w:rsidR="009C79D7" w:rsidRPr="00044D3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82C81" w:rsidRPr="00044D31">
        <w:rPr>
          <w:rFonts w:ascii="Times New Roman" w:hAnsi="Times New Roman" w:cs="Times New Roman"/>
          <w:b/>
          <w:sz w:val="22"/>
          <w:szCs w:val="22"/>
        </w:rPr>
        <w:t>am</w:t>
      </w:r>
    </w:p>
    <w:p w14:paraId="3143AE37" w14:textId="53BA52A8" w:rsidR="003D4EB7" w:rsidRPr="005A53A2" w:rsidRDefault="00B86DC6" w:rsidP="00E01DC6">
      <w:pPr>
        <w:spacing w:before="100" w:beforeAutospacing="1" w:after="100" w:afterAutospacing="1"/>
        <w:contextualSpacing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SBPA </w:t>
      </w:r>
      <w:r w:rsidR="00E01DC6">
        <w:rPr>
          <w:rFonts w:ascii="Times New Roman" w:hAnsi="Times New Roman" w:cs="Times New Roman"/>
          <w:b/>
          <w:sz w:val="22"/>
          <w:szCs w:val="22"/>
        </w:rPr>
        <w:t>President’s Conference Room</w:t>
      </w:r>
      <w:bookmarkStart w:id="0" w:name="_Hlk175900590"/>
    </w:p>
    <w:bookmarkEnd w:id="0"/>
    <w:p w14:paraId="68CF9D20" w14:textId="77777777" w:rsidR="003D4EB7" w:rsidRPr="005A53A2" w:rsidRDefault="003D4EB7" w:rsidP="003D4EB7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2"/>
          <w:szCs w:val="22"/>
        </w:rPr>
      </w:pPr>
    </w:p>
    <w:p w14:paraId="0C7F3A1E" w14:textId="3C643D07" w:rsidR="003D4EB7" w:rsidRPr="005A53A2" w:rsidRDefault="003D4EB7" w:rsidP="003D4EB7">
      <w:pPr>
        <w:numPr>
          <w:ilvl w:val="0"/>
          <w:numId w:val="4"/>
        </w:numPr>
        <w:spacing w:before="100" w:beforeAutospacing="1" w:after="100" w:afterAutospacing="1"/>
        <w:contextualSpacing/>
        <w:rPr>
          <w:rFonts w:ascii="Times New Roman" w:hAnsi="Times New Roman" w:cs="Times New Roman"/>
          <w:sz w:val="22"/>
          <w:szCs w:val="22"/>
        </w:rPr>
      </w:pPr>
      <w:r w:rsidRPr="005A53A2">
        <w:rPr>
          <w:rFonts w:ascii="Times New Roman" w:hAnsi="Times New Roman" w:cs="Times New Roman"/>
          <w:sz w:val="22"/>
          <w:szCs w:val="22"/>
        </w:rPr>
        <w:t>CALL TO ORDER</w:t>
      </w:r>
      <w:r w:rsidR="00083650">
        <w:rPr>
          <w:rFonts w:ascii="Times New Roman" w:hAnsi="Times New Roman" w:cs="Times New Roman"/>
          <w:sz w:val="22"/>
          <w:szCs w:val="22"/>
        </w:rPr>
        <w:t xml:space="preserve"> – 9:01 a.m.</w:t>
      </w:r>
    </w:p>
    <w:p w14:paraId="07E544FA" w14:textId="77777777" w:rsidR="003D4EB7" w:rsidRPr="005A53A2" w:rsidRDefault="003D4EB7" w:rsidP="003D4EB7">
      <w:pPr>
        <w:spacing w:before="100" w:beforeAutospacing="1" w:after="100" w:afterAutospacing="1"/>
        <w:ind w:left="1080"/>
        <w:contextualSpacing/>
        <w:rPr>
          <w:rFonts w:ascii="Times New Roman" w:hAnsi="Times New Roman" w:cs="Times New Roman"/>
          <w:sz w:val="22"/>
          <w:szCs w:val="22"/>
        </w:rPr>
      </w:pPr>
    </w:p>
    <w:p w14:paraId="0193E784" w14:textId="77777777" w:rsidR="003D4EB7" w:rsidRPr="005A53A2" w:rsidRDefault="003D4EB7" w:rsidP="003D4EB7">
      <w:pPr>
        <w:numPr>
          <w:ilvl w:val="0"/>
          <w:numId w:val="4"/>
        </w:numPr>
        <w:spacing w:before="100" w:beforeAutospacing="1" w:after="100" w:afterAutospacing="1"/>
        <w:contextualSpacing/>
        <w:rPr>
          <w:rFonts w:ascii="Times New Roman" w:hAnsi="Times New Roman" w:cs="Times New Roman"/>
          <w:sz w:val="22"/>
          <w:szCs w:val="22"/>
        </w:rPr>
      </w:pPr>
      <w:r w:rsidRPr="005A53A2">
        <w:rPr>
          <w:rFonts w:ascii="Times New Roman" w:hAnsi="Times New Roman" w:cs="Times New Roman"/>
          <w:sz w:val="22"/>
          <w:szCs w:val="22"/>
        </w:rPr>
        <w:t>ITEMS FOR DISCUSSION/ACTION</w:t>
      </w:r>
    </w:p>
    <w:p w14:paraId="22256B60" w14:textId="77777777" w:rsidR="003D4EB7" w:rsidRPr="005A53A2" w:rsidRDefault="003D4EB7" w:rsidP="003D4EB7">
      <w:pPr>
        <w:spacing w:before="100" w:beforeAutospacing="1" w:after="100" w:afterAutospacing="1"/>
        <w:ind w:left="1080"/>
        <w:contextualSpacing/>
        <w:rPr>
          <w:rFonts w:ascii="Times New Roman" w:hAnsi="Times New Roman" w:cs="Times New Roman"/>
          <w:sz w:val="22"/>
          <w:szCs w:val="22"/>
        </w:rPr>
      </w:pPr>
    </w:p>
    <w:p w14:paraId="5DC13BE3" w14:textId="6C861201" w:rsidR="00E01DC6" w:rsidRPr="00E01DC6" w:rsidRDefault="003D4EB7" w:rsidP="00E01DC6">
      <w:pPr>
        <w:numPr>
          <w:ilvl w:val="0"/>
          <w:numId w:val="5"/>
        </w:numPr>
        <w:spacing w:before="100" w:beforeAutospacing="1" w:after="100" w:afterAutospacing="1"/>
        <w:contextualSpacing/>
        <w:rPr>
          <w:rFonts w:ascii="Times New Roman" w:hAnsi="Times New Roman" w:cs="Times New Roman"/>
          <w:sz w:val="22"/>
          <w:szCs w:val="22"/>
        </w:rPr>
      </w:pPr>
      <w:r w:rsidRPr="005A53A2">
        <w:rPr>
          <w:rFonts w:ascii="Times New Roman" w:hAnsi="Times New Roman" w:cs="Times New Roman"/>
          <w:sz w:val="22"/>
          <w:szCs w:val="22"/>
        </w:rPr>
        <w:t xml:space="preserve">MINUTES </w:t>
      </w:r>
      <w:r w:rsidR="00A83DB1">
        <w:rPr>
          <w:rFonts w:ascii="Times New Roman" w:hAnsi="Times New Roman" w:cs="Times New Roman"/>
          <w:sz w:val="22"/>
          <w:szCs w:val="22"/>
        </w:rPr>
        <w:t>f</w:t>
      </w:r>
      <w:r w:rsidRPr="005A53A2">
        <w:rPr>
          <w:rFonts w:ascii="Times New Roman" w:hAnsi="Times New Roman" w:cs="Times New Roman"/>
          <w:sz w:val="22"/>
          <w:szCs w:val="22"/>
        </w:rPr>
        <w:t xml:space="preserve">rom </w:t>
      </w:r>
      <w:r w:rsidR="004A2B5C" w:rsidRPr="005A53A2">
        <w:rPr>
          <w:rFonts w:ascii="Times New Roman" w:hAnsi="Times New Roman" w:cs="Times New Roman"/>
          <w:sz w:val="22"/>
          <w:szCs w:val="22"/>
        </w:rPr>
        <w:t>l</w:t>
      </w:r>
      <w:r w:rsidRPr="005A53A2">
        <w:rPr>
          <w:rFonts w:ascii="Times New Roman" w:hAnsi="Times New Roman" w:cs="Times New Roman"/>
          <w:sz w:val="22"/>
          <w:szCs w:val="22"/>
        </w:rPr>
        <w:t>ast meeting</w:t>
      </w:r>
      <w:r w:rsidR="008268AC" w:rsidRPr="005A53A2">
        <w:rPr>
          <w:rFonts w:ascii="Times New Roman" w:hAnsi="Times New Roman" w:cs="Times New Roman"/>
          <w:sz w:val="22"/>
          <w:szCs w:val="22"/>
        </w:rPr>
        <w:t xml:space="preserve"> – </w:t>
      </w:r>
      <w:r w:rsidR="00E01DC6">
        <w:rPr>
          <w:rFonts w:ascii="Times New Roman" w:hAnsi="Times New Roman" w:cs="Times New Roman"/>
          <w:sz w:val="22"/>
          <w:szCs w:val="22"/>
        </w:rPr>
        <w:t>31 March</w:t>
      </w:r>
      <w:r w:rsidR="008268AC" w:rsidRPr="005A53A2">
        <w:rPr>
          <w:rFonts w:ascii="Times New Roman" w:hAnsi="Times New Roman" w:cs="Times New Roman"/>
          <w:sz w:val="22"/>
          <w:szCs w:val="22"/>
        </w:rPr>
        <w:t xml:space="preserve"> 20</w:t>
      </w:r>
      <w:r w:rsidR="00E01DC6">
        <w:rPr>
          <w:rFonts w:ascii="Times New Roman" w:hAnsi="Times New Roman" w:cs="Times New Roman"/>
          <w:sz w:val="22"/>
          <w:szCs w:val="22"/>
        </w:rPr>
        <w:t>25</w:t>
      </w:r>
      <w:r w:rsidR="00083650">
        <w:rPr>
          <w:rFonts w:ascii="Times New Roman" w:hAnsi="Times New Roman" w:cs="Times New Roman"/>
          <w:sz w:val="22"/>
          <w:szCs w:val="22"/>
        </w:rPr>
        <w:t xml:space="preserve"> </w:t>
      </w:r>
      <w:r w:rsidR="001A0A66">
        <w:rPr>
          <w:rFonts w:ascii="Times New Roman" w:hAnsi="Times New Roman" w:cs="Times New Roman"/>
          <w:sz w:val="22"/>
          <w:szCs w:val="22"/>
        </w:rPr>
        <w:t xml:space="preserve">(motion: </w:t>
      </w:r>
      <w:r w:rsidR="007A0634">
        <w:rPr>
          <w:rFonts w:ascii="Times New Roman" w:hAnsi="Times New Roman" w:cs="Times New Roman"/>
          <w:sz w:val="22"/>
          <w:szCs w:val="22"/>
        </w:rPr>
        <w:t>M</w:t>
      </w:r>
      <w:r w:rsidR="001A0A66">
        <w:rPr>
          <w:rFonts w:ascii="Times New Roman" w:hAnsi="Times New Roman" w:cs="Times New Roman"/>
          <w:sz w:val="22"/>
          <w:szCs w:val="22"/>
        </w:rPr>
        <w:t>. Conner</w:t>
      </w:r>
      <w:r w:rsidR="007A0634">
        <w:rPr>
          <w:rFonts w:ascii="Times New Roman" w:hAnsi="Times New Roman" w:cs="Times New Roman"/>
          <w:sz w:val="22"/>
          <w:szCs w:val="22"/>
        </w:rPr>
        <w:t xml:space="preserve">; </w:t>
      </w:r>
      <w:r w:rsidR="001A0A66">
        <w:rPr>
          <w:rFonts w:ascii="Times New Roman" w:hAnsi="Times New Roman" w:cs="Times New Roman"/>
          <w:sz w:val="22"/>
          <w:szCs w:val="22"/>
        </w:rPr>
        <w:t xml:space="preserve">seconded:  </w:t>
      </w:r>
      <w:r w:rsidR="007A0634">
        <w:rPr>
          <w:rFonts w:ascii="Times New Roman" w:hAnsi="Times New Roman" w:cs="Times New Roman"/>
          <w:sz w:val="22"/>
          <w:szCs w:val="22"/>
        </w:rPr>
        <w:t>B</w:t>
      </w:r>
      <w:r w:rsidR="001A0A66">
        <w:rPr>
          <w:rFonts w:ascii="Times New Roman" w:hAnsi="Times New Roman" w:cs="Times New Roman"/>
          <w:sz w:val="22"/>
          <w:szCs w:val="22"/>
        </w:rPr>
        <w:t>. Taylor)</w:t>
      </w:r>
    </w:p>
    <w:p w14:paraId="47E78F40" w14:textId="77777777" w:rsidR="003D4EB7" w:rsidRPr="005A53A2" w:rsidRDefault="003D4EB7" w:rsidP="003D4EB7">
      <w:pPr>
        <w:spacing w:before="100" w:beforeAutospacing="1" w:after="100" w:afterAutospacing="1"/>
        <w:ind w:left="1080"/>
        <w:contextualSpacing/>
        <w:rPr>
          <w:rFonts w:ascii="Times New Roman" w:hAnsi="Times New Roman" w:cs="Times New Roman"/>
          <w:sz w:val="22"/>
          <w:szCs w:val="22"/>
        </w:rPr>
      </w:pPr>
    </w:p>
    <w:p w14:paraId="28FE1548" w14:textId="77777777" w:rsidR="003D4EB7" w:rsidRPr="005A53A2" w:rsidRDefault="003D4EB7" w:rsidP="003D4EB7">
      <w:pPr>
        <w:numPr>
          <w:ilvl w:val="0"/>
          <w:numId w:val="5"/>
        </w:numPr>
        <w:tabs>
          <w:tab w:val="left" w:pos="1440"/>
        </w:tabs>
        <w:spacing w:before="100" w:beforeAutospacing="1" w:after="100" w:afterAutospacing="1"/>
        <w:contextualSpacing/>
        <w:rPr>
          <w:rFonts w:ascii="Times New Roman" w:hAnsi="Times New Roman" w:cs="Times New Roman"/>
          <w:sz w:val="22"/>
          <w:szCs w:val="22"/>
        </w:rPr>
      </w:pPr>
      <w:r w:rsidRPr="005A53A2">
        <w:rPr>
          <w:rFonts w:ascii="Times New Roman" w:hAnsi="Times New Roman" w:cs="Times New Roman"/>
          <w:sz w:val="22"/>
          <w:szCs w:val="22"/>
        </w:rPr>
        <w:t>REPORT FROM ORSP</w:t>
      </w:r>
    </w:p>
    <w:p w14:paraId="5ADAE894" w14:textId="7741A59D" w:rsidR="00673E21" w:rsidRPr="009C3C37" w:rsidRDefault="00673E21" w:rsidP="009C3C37">
      <w:pPr>
        <w:pStyle w:val="ListParagraph"/>
        <w:numPr>
          <w:ilvl w:val="0"/>
          <w:numId w:val="8"/>
        </w:numPr>
        <w:tabs>
          <w:tab w:val="left" w:pos="1440"/>
        </w:tabs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Executive Orders and Federal Grants Updates</w:t>
      </w:r>
      <w:r w:rsidR="00E83270">
        <w:rPr>
          <w:rFonts w:ascii="Times New Roman" w:hAnsi="Times New Roman" w:cs="Times New Roman"/>
        </w:rPr>
        <w:t xml:space="preserve"> – </w:t>
      </w:r>
      <w:hyperlink r:id="rId8" w:history="1">
        <w:r w:rsidR="009C3C37" w:rsidRPr="009C3C37">
          <w:rPr>
            <w:rStyle w:val="Hyperlink"/>
            <w:rFonts w:ascii="Times New Roman" w:hAnsi="Times New Roman" w:cs="Times New Roman"/>
          </w:rPr>
          <w:t>Appendix A.pdf</w:t>
        </w:r>
      </w:hyperlink>
    </w:p>
    <w:p w14:paraId="3E4F0254" w14:textId="2368F37D" w:rsidR="007A4FC4" w:rsidRPr="009C3C37" w:rsidRDefault="007A4FC4" w:rsidP="009C3C37">
      <w:pPr>
        <w:pStyle w:val="ListParagraph"/>
        <w:numPr>
          <w:ilvl w:val="0"/>
          <w:numId w:val="8"/>
        </w:numPr>
        <w:tabs>
          <w:tab w:val="left" w:pos="1440"/>
        </w:tabs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NICRA vs FAIR Model </w:t>
      </w:r>
      <w:r w:rsidR="00E83270">
        <w:rPr>
          <w:rFonts w:ascii="Times New Roman" w:hAnsi="Times New Roman" w:cs="Times New Roman"/>
        </w:rPr>
        <w:t xml:space="preserve">– </w:t>
      </w:r>
      <w:hyperlink r:id="rId9" w:history="1">
        <w:r w:rsidR="009C3C37" w:rsidRPr="009C3C37">
          <w:rPr>
            <w:rStyle w:val="Hyperlink"/>
            <w:rFonts w:ascii="Times New Roman" w:hAnsi="Times New Roman" w:cs="Times New Roman"/>
          </w:rPr>
          <w:t>Appendix B.pdf</w:t>
        </w:r>
      </w:hyperlink>
    </w:p>
    <w:p w14:paraId="15298FDB" w14:textId="68B6B894" w:rsidR="00266652" w:rsidRPr="009C3C37" w:rsidRDefault="00266652" w:rsidP="009C3C37">
      <w:pPr>
        <w:pStyle w:val="ListParagraph"/>
        <w:numPr>
          <w:ilvl w:val="0"/>
          <w:numId w:val="8"/>
        </w:numPr>
        <w:tabs>
          <w:tab w:val="left" w:pos="1440"/>
        </w:tabs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UOG Research Forum</w:t>
      </w:r>
      <w:r w:rsidR="00E01DC6">
        <w:rPr>
          <w:rFonts w:ascii="Times New Roman" w:hAnsi="Times New Roman" w:cs="Times New Roman"/>
        </w:rPr>
        <w:t xml:space="preserve">: </w:t>
      </w:r>
      <w:r w:rsidR="00B86DC6">
        <w:rPr>
          <w:rFonts w:ascii="Times New Roman" w:hAnsi="Times New Roman" w:cs="Times New Roman"/>
        </w:rPr>
        <w:t xml:space="preserve">Friday-Saturday, </w:t>
      </w:r>
      <w:r w:rsidR="00E01DC6">
        <w:rPr>
          <w:rFonts w:ascii="Times New Roman" w:hAnsi="Times New Roman" w:cs="Times New Roman"/>
        </w:rPr>
        <w:t>September</w:t>
      </w:r>
      <w:r>
        <w:rPr>
          <w:rFonts w:ascii="Times New Roman" w:hAnsi="Times New Roman" w:cs="Times New Roman"/>
        </w:rPr>
        <w:t xml:space="preserve"> 12 &amp; 13</w:t>
      </w:r>
      <w:r w:rsidR="00E83270">
        <w:rPr>
          <w:rFonts w:ascii="Times New Roman" w:hAnsi="Times New Roman" w:cs="Times New Roman"/>
        </w:rPr>
        <w:t xml:space="preserve"> – </w:t>
      </w:r>
      <w:hyperlink r:id="rId10" w:history="1">
        <w:r w:rsidR="009C3C37" w:rsidRPr="009C3C37">
          <w:rPr>
            <w:rStyle w:val="Hyperlink"/>
            <w:rFonts w:ascii="Times New Roman" w:hAnsi="Times New Roman" w:cs="Times New Roman"/>
          </w:rPr>
          <w:t>Appendix C.pdf</w:t>
        </w:r>
      </w:hyperlink>
    </w:p>
    <w:p w14:paraId="7B686C0D" w14:textId="5724FD46" w:rsidR="00E01DC6" w:rsidRDefault="00E01DC6" w:rsidP="00673E21">
      <w:pPr>
        <w:pStyle w:val="ListParagraph"/>
        <w:numPr>
          <w:ilvl w:val="0"/>
          <w:numId w:val="8"/>
        </w:numPr>
        <w:tabs>
          <w:tab w:val="left" w:pos="1440"/>
        </w:tabs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ORSP Staffing</w:t>
      </w:r>
      <w:r w:rsidR="00E83270">
        <w:rPr>
          <w:rFonts w:ascii="Times New Roman" w:hAnsi="Times New Roman" w:cs="Times New Roman"/>
        </w:rPr>
        <w:t xml:space="preserve"> – Mr. Jef Limtiaco currently as Interim Director of Contracts and Grants; Ms. Tracy Williams left UOG; ORSP is currently reviewing candidate for her replacement</w:t>
      </w:r>
    </w:p>
    <w:p w14:paraId="18D342F3" w14:textId="7840CDD6" w:rsidR="00673E21" w:rsidRDefault="00673E21" w:rsidP="00673E21">
      <w:pPr>
        <w:pStyle w:val="ListParagraph"/>
        <w:numPr>
          <w:ilvl w:val="0"/>
          <w:numId w:val="8"/>
        </w:numPr>
        <w:tabs>
          <w:tab w:val="left" w:pos="1440"/>
        </w:tabs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Research </w:t>
      </w:r>
      <w:r w:rsidR="00B32A6E">
        <w:rPr>
          <w:rFonts w:ascii="Times New Roman" w:hAnsi="Times New Roman" w:cs="Times New Roman"/>
        </w:rPr>
        <w:t xml:space="preserve">Extramural </w:t>
      </w:r>
      <w:r>
        <w:rPr>
          <w:rFonts w:ascii="Times New Roman" w:hAnsi="Times New Roman" w:cs="Times New Roman"/>
        </w:rPr>
        <w:t xml:space="preserve">Proposals and Awards in Cayuse </w:t>
      </w:r>
      <w:r w:rsidR="00B86DC6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</w:t>
      </w:r>
      <w:r w:rsidR="00B86DC6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ate </w:t>
      </w:r>
    </w:p>
    <w:p w14:paraId="56083DDD" w14:textId="54653841" w:rsidR="00016D4F" w:rsidRPr="00E83270" w:rsidRDefault="00A1695C" w:rsidP="00666A3E">
      <w:pPr>
        <w:pStyle w:val="ListParagraph"/>
        <w:numPr>
          <w:ilvl w:val="1"/>
          <w:numId w:val="8"/>
        </w:numPr>
        <w:tabs>
          <w:tab w:val="left" w:pos="1440"/>
        </w:tabs>
        <w:spacing w:before="100" w:beforeAutospacing="1" w:after="100" w:afterAutospacing="1"/>
        <w:rPr>
          <w:rFonts w:ascii="Times New Roman" w:hAnsi="Times New Roman" w:cs="Times New Roman"/>
        </w:rPr>
      </w:pPr>
      <w:r w:rsidRPr="00E83270">
        <w:rPr>
          <w:rFonts w:ascii="Times New Roman" w:hAnsi="Times New Roman" w:cs="Times New Roman"/>
        </w:rPr>
        <w:t>76</w:t>
      </w:r>
      <w:r w:rsidR="00016D4F" w:rsidRPr="00E83270">
        <w:rPr>
          <w:rFonts w:ascii="Times New Roman" w:hAnsi="Times New Roman" w:cs="Times New Roman"/>
        </w:rPr>
        <w:t xml:space="preserve"> </w:t>
      </w:r>
      <w:r w:rsidR="00E83270">
        <w:rPr>
          <w:rFonts w:ascii="Times New Roman" w:hAnsi="Times New Roman" w:cs="Times New Roman"/>
        </w:rPr>
        <w:t>proposal s</w:t>
      </w:r>
      <w:r w:rsidR="00016D4F" w:rsidRPr="00E83270">
        <w:rPr>
          <w:rFonts w:ascii="Times New Roman" w:hAnsi="Times New Roman" w:cs="Times New Roman"/>
        </w:rPr>
        <w:t>ubmissions FY2025</w:t>
      </w:r>
      <w:r w:rsidR="00E83270" w:rsidRPr="00E83270">
        <w:rPr>
          <w:rFonts w:ascii="Times New Roman" w:hAnsi="Times New Roman" w:cs="Times New Roman"/>
        </w:rPr>
        <w:t xml:space="preserve"> totaling </w:t>
      </w:r>
      <w:r w:rsidR="00E83270">
        <w:rPr>
          <w:rFonts w:ascii="Times New Roman" w:hAnsi="Times New Roman" w:cs="Times New Roman"/>
        </w:rPr>
        <w:t>~</w:t>
      </w:r>
      <w:r w:rsidR="00016D4F" w:rsidRPr="00E83270">
        <w:rPr>
          <w:rFonts w:ascii="Times New Roman" w:hAnsi="Times New Roman" w:cs="Times New Roman"/>
        </w:rPr>
        <w:t>$</w:t>
      </w:r>
      <w:r w:rsidRPr="00E83270">
        <w:rPr>
          <w:rFonts w:ascii="Times New Roman" w:hAnsi="Times New Roman" w:cs="Times New Roman"/>
        </w:rPr>
        <w:t>47</w:t>
      </w:r>
      <w:r w:rsidR="00016D4F" w:rsidRPr="00E83270">
        <w:rPr>
          <w:rFonts w:ascii="Times New Roman" w:hAnsi="Times New Roman" w:cs="Times New Roman"/>
        </w:rPr>
        <w:t xml:space="preserve">M </w:t>
      </w:r>
    </w:p>
    <w:p w14:paraId="0434F193" w14:textId="5BB1E1F1" w:rsidR="00AC2EFB" w:rsidRDefault="00E83270" w:rsidP="00016D4F">
      <w:pPr>
        <w:pStyle w:val="ListParagraph"/>
        <w:numPr>
          <w:ilvl w:val="1"/>
          <w:numId w:val="8"/>
        </w:numPr>
        <w:tabs>
          <w:tab w:val="left" w:pos="1440"/>
        </w:tabs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FY 2025 awards from RCUOG </w:t>
      </w:r>
      <w:r w:rsidR="00AC2EFB">
        <w:rPr>
          <w:rFonts w:ascii="Times New Roman" w:hAnsi="Times New Roman" w:cs="Times New Roman"/>
        </w:rPr>
        <w:t>$28M</w:t>
      </w:r>
      <w:r>
        <w:rPr>
          <w:rFonts w:ascii="Times New Roman" w:hAnsi="Times New Roman" w:cs="Times New Roman"/>
        </w:rPr>
        <w:t>; UOB BO</w:t>
      </w:r>
      <w:r w:rsidR="00AC2EFB">
        <w:rPr>
          <w:rFonts w:ascii="Times New Roman" w:hAnsi="Times New Roman" w:cs="Times New Roman"/>
        </w:rPr>
        <w:t xml:space="preserve"> $55M</w:t>
      </w:r>
    </w:p>
    <w:p w14:paraId="06FFA7C1" w14:textId="374D9E7F" w:rsidR="00673E21" w:rsidRDefault="00673E21" w:rsidP="001925DE">
      <w:pPr>
        <w:pStyle w:val="ListParagraph"/>
        <w:numPr>
          <w:ilvl w:val="0"/>
          <w:numId w:val="8"/>
        </w:numPr>
        <w:tabs>
          <w:tab w:val="left" w:pos="1440"/>
        </w:tabs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FY 2024 Grants Annual Report</w:t>
      </w:r>
    </w:p>
    <w:p w14:paraId="749DA20F" w14:textId="5A878D29" w:rsidR="00016D4F" w:rsidRDefault="00016D4F" w:rsidP="00016D4F">
      <w:pPr>
        <w:pStyle w:val="ListParagraph"/>
        <w:numPr>
          <w:ilvl w:val="1"/>
          <w:numId w:val="8"/>
        </w:numPr>
        <w:tabs>
          <w:tab w:val="left" w:pos="1440"/>
        </w:tabs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Publications</w:t>
      </w:r>
      <w:r w:rsidR="00E83270">
        <w:rPr>
          <w:rFonts w:ascii="Times New Roman" w:hAnsi="Times New Roman" w:cs="Times New Roman"/>
        </w:rPr>
        <w:t xml:space="preserve"> – ORSP received minimal response; please provide publications from faculty for FY2024</w:t>
      </w:r>
    </w:p>
    <w:p w14:paraId="0FE737DD" w14:textId="73A50B4B" w:rsidR="00E01DC6" w:rsidRDefault="00E01DC6" w:rsidP="00673E21">
      <w:pPr>
        <w:pStyle w:val="ListParagraph"/>
        <w:numPr>
          <w:ilvl w:val="1"/>
          <w:numId w:val="8"/>
        </w:numPr>
        <w:tabs>
          <w:tab w:val="left" w:pos="1440"/>
        </w:tabs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Awards</w:t>
      </w:r>
      <w:r w:rsidR="00E83270">
        <w:rPr>
          <w:rFonts w:ascii="Times New Roman" w:hAnsi="Times New Roman" w:cs="Times New Roman"/>
        </w:rPr>
        <w:t xml:space="preserve"> – ORSP continues to work on the FY 2024 Grant Annual Report</w:t>
      </w:r>
    </w:p>
    <w:p w14:paraId="09FCD8F2" w14:textId="762D5EDE" w:rsidR="00B17A97" w:rsidRDefault="00B17A97" w:rsidP="00B17A97">
      <w:pPr>
        <w:pStyle w:val="ListParagraph"/>
        <w:numPr>
          <w:ilvl w:val="0"/>
          <w:numId w:val="8"/>
        </w:numPr>
        <w:tabs>
          <w:tab w:val="left" w:pos="1440"/>
        </w:tabs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Protocols</w:t>
      </w:r>
    </w:p>
    <w:p w14:paraId="3F30ABF3" w14:textId="2B59D321" w:rsidR="00B17A97" w:rsidRPr="00673E21" w:rsidRDefault="00B17A97" w:rsidP="00B17A97">
      <w:pPr>
        <w:pStyle w:val="ListParagraph"/>
        <w:numPr>
          <w:ilvl w:val="1"/>
          <w:numId w:val="8"/>
        </w:numPr>
        <w:tabs>
          <w:tab w:val="left" w:pos="1440"/>
        </w:tabs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Research events, Press Releases, </w:t>
      </w:r>
      <w:r w:rsidR="00E83270">
        <w:rPr>
          <w:rFonts w:ascii="Times New Roman" w:hAnsi="Times New Roman" w:cs="Times New Roman"/>
        </w:rPr>
        <w:t>Announcements</w:t>
      </w:r>
      <w:r>
        <w:rPr>
          <w:rFonts w:ascii="Times New Roman" w:hAnsi="Times New Roman" w:cs="Times New Roman"/>
        </w:rPr>
        <w:t xml:space="preserve"> </w:t>
      </w:r>
      <w:r w:rsidR="00E83270">
        <w:rPr>
          <w:rFonts w:ascii="Times New Roman" w:hAnsi="Times New Roman" w:cs="Times New Roman"/>
        </w:rPr>
        <w:t>– please copy UOG executives (President and SVPP) to include VP of ORSP and Research Council to ensure support is provided</w:t>
      </w:r>
    </w:p>
    <w:p w14:paraId="629677DA" w14:textId="4F6CA237" w:rsidR="003D4EB7" w:rsidRPr="005A53A2" w:rsidRDefault="003D4EB7" w:rsidP="003D4EB7">
      <w:pPr>
        <w:numPr>
          <w:ilvl w:val="0"/>
          <w:numId w:val="5"/>
        </w:numPr>
        <w:tabs>
          <w:tab w:val="left" w:pos="1440"/>
        </w:tabs>
        <w:spacing w:before="100" w:beforeAutospacing="1" w:after="100" w:afterAutospacing="1"/>
        <w:ind w:right="-810"/>
        <w:contextualSpacing/>
        <w:rPr>
          <w:rFonts w:ascii="Times New Roman" w:hAnsi="Times New Roman" w:cs="Times New Roman"/>
          <w:sz w:val="22"/>
          <w:szCs w:val="22"/>
        </w:rPr>
      </w:pPr>
      <w:r w:rsidRPr="005A53A2">
        <w:rPr>
          <w:rFonts w:ascii="Times New Roman" w:hAnsi="Times New Roman" w:cs="Times New Roman"/>
          <w:sz w:val="22"/>
          <w:szCs w:val="22"/>
        </w:rPr>
        <w:t>INTELLECTUAL PROPERTY / INNOVATION POLICY BOARD (</w:t>
      </w:r>
      <w:r w:rsidR="005A53A2" w:rsidRPr="005A53A2">
        <w:rPr>
          <w:rFonts w:ascii="Times New Roman" w:hAnsi="Times New Roman" w:cs="Times New Roman"/>
          <w:i/>
          <w:iCs/>
          <w:sz w:val="22"/>
          <w:szCs w:val="22"/>
        </w:rPr>
        <w:t xml:space="preserve">SVPP </w:t>
      </w:r>
      <w:r w:rsidRPr="005A53A2">
        <w:rPr>
          <w:rFonts w:ascii="Times New Roman" w:hAnsi="Times New Roman" w:cs="Times New Roman"/>
          <w:i/>
          <w:sz w:val="22"/>
          <w:szCs w:val="22"/>
        </w:rPr>
        <w:t>S. Santos-Bamba</w:t>
      </w:r>
      <w:r w:rsidRPr="005A53A2">
        <w:rPr>
          <w:rFonts w:ascii="Times New Roman" w:hAnsi="Times New Roman" w:cs="Times New Roman"/>
          <w:sz w:val="22"/>
          <w:szCs w:val="22"/>
        </w:rPr>
        <w:t>)</w:t>
      </w:r>
      <w:r w:rsidR="004D6908" w:rsidRPr="005A53A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08406A2" w14:textId="77777777" w:rsidR="003D4EB7" w:rsidRPr="005A53A2" w:rsidRDefault="003D4EB7" w:rsidP="003D4EB7">
      <w:pPr>
        <w:tabs>
          <w:tab w:val="left" w:pos="1440"/>
        </w:tabs>
        <w:spacing w:before="100" w:beforeAutospacing="1" w:after="100" w:afterAutospacing="1"/>
        <w:ind w:right="-810"/>
        <w:contextualSpacing/>
        <w:rPr>
          <w:rFonts w:ascii="Times New Roman" w:hAnsi="Times New Roman" w:cs="Times New Roman"/>
          <w:sz w:val="22"/>
          <w:szCs w:val="22"/>
        </w:rPr>
      </w:pPr>
    </w:p>
    <w:p w14:paraId="01F8DF46" w14:textId="20638432" w:rsidR="00586343" w:rsidRPr="005A53A2" w:rsidRDefault="003D4EB7" w:rsidP="00E82F9C">
      <w:pPr>
        <w:numPr>
          <w:ilvl w:val="0"/>
          <w:numId w:val="5"/>
        </w:numPr>
        <w:tabs>
          <w:tab w:val="left" w:pos="1440"/>
        </w:tabs>
        <w:spacing w:before="100" w:beforeAutospacing="1" w:after="100" w:afterAutospacing="1"/>
        <w:contextualSpacing/>
        <w:rPr>
          <w:rFonts w:ascii="Times New Roman" w:hAnsi="Times New Roman" w:cs="Times New Roman"/>
          <w:sz w:val="22"/>
          <w:szCs w:val="22"/>
        </w:rPr>
      </w:pPr>
      <w:r w:rsidRPr="005A53A2">
        <w:rPr>
          <w:rFonts w:ascii="Times New Roman" w:hAnsi="Times New Roman" w:cs="Times New Roman"/>
          <w:sz w:val="22"/>
          <w:szCs w:val="22"/>
        </w:rPr>
        <w:t>REPORTS FROM COLLEGES/UNITS</w:t>
      </w:r>
    </w:p>
    <w:p w14:paraId="48082739" w14:textId="7E44E270" w:rsidR="001A0A66" w:rsidRPr="001A0A66" w:rsidRDefault="00586343" w:rsidP="001A0A66">
      <w:pPr>
        <w:pStyle w:val="ListParagraph"/>
        <w:numPr>
          <w:ilvl w:val="0"/>
          <w:numId w:val="6"/>
        </w:numPr>
        <w:tabs>
          <w:tab w:val="left" w:pos="1440"/>
        </w:tabs>
        <w:spacing w:before="100" w:beforeAutospacing="1" w:after="100" w:afterAutospacing="1"/>
        <w:rPr>
          <w:rFonts w:ascii="Times New Roman" w:hAnsi="Times New Roman" w:cs="Times New Roman"/>
        </w:rPr>
      </w:pPr>
      <w:r w:rsidRPr="005A53A2">
        <w:rPr>
          <w:rFonts w:ascii="Times New Roman" w:hAnsi="Times New Roman" w:cs="Times New Roman"/>
        </w:rPr>
        <w:t>Marine Lab (</w:t>
      </w:r>
      <w:r w:rsidRPr="005A53A2">
        <w:rPr>
          <w:rFonts w:ascii="Times New Roman" w:hAnsi="Times New Roman" w:cs="Times New Roman"/>
          <w:i/>
          <w:iCs/>
        </w:rPr>
        <w:t>L. Raymundo</w:t>
      </w:r>
      <w:r w:rsidRPr="005A53A2">
        <w:rPr>
          <w:rFonts w:ascii="Times New Roman" w:hAnsi="Times New Roman" w:cs="Times New Roman"/>
        </w:rPr>
        <w:t>)</w:t>
      </w:r>
      <w:r w:rsidR="00F91B3D">
        <w:rPr>
          <w:rFonts w:ascii="Times New Roman" w:hAnsi="Times New Roman" w:cs="Times New Roman"/>
        </w:rPr>
        <w:t xml:space="preserve"> - </w:t>
      </w:r>
      <w:r w:rsidR="001A0A66" w:rsidRPr="001A0A66">
        <w:rPr>
          <w:rFonts w:ascii="Times New Roman" w:hAnsi="Times New Roman" w:cs="Times New Roman"/>
        </w:rPr>
        <w:t xml:space="preserve">ML faculty have submitted multiple proposals in response to numerous </w:t>
      </w:r>
      <w:r w:rsidR="0097414D">
        <w:rPr>
          <w:rFonts w:ascii="Times New Roman" w:hAnsi="Times New Roman" w:cs="Times New Roman"/>
        </w:rPr>
        <w:t>RFPs</w:t>
      </w:r>
      <w:r w:rsidR="001A0A66" w:rsidRPr="001A0A66">
        <w:rPr>
          <w:rFonts w:ascii="Times New Roman" w:hAnsi="Times New Roman" w:cs="Times New Roman"/>
        </w:rPr>
        <w:t xml:space="preserve"> this season. Multiple agencies put out </w:t>
      </w:r>
      <w:r w:rsidR="0097414D">
        <w:rPr>
          <w:rFonts w:ascii="Times New Roman" w:hAnsi="Times New Roman" w:cs="Times New Roman"/>
        </w:rPr>
        <w:t>RFP</w:t>
      </w:r>
      <w:r w:rsidR="0097414D" w:rsidRPr="001A0A66">
        <w:rPr>
          <w:rFonts w:ascii="Times New Roman" w:hAnsi="Times New Roman" w:cs="Times New Roman"/>
        </w:rPr>
        <w:t>s but</w:t>
      </w:r>
      <w:r w:rsidR="001A0A66" w:rsidRPr="001A0A66">
        <w:rPr>
          <w:rFonts w:ascii="Times New Roman" w:hAnsi="Times New Roman" w:cs="Times New Roman"/>
        </w:rPr>
        <w:t xml:space="preserve"> made it clear that funding remains uncertain. Decisions on funding are being communicated more slowly than in the past. The ML decided not to make a bid for NOAA's competitive </w:t>
      </w:r>
      <w:r w:rsidR="0097414D" w:rsidRPr="001A0A66">
        <w:rPr>
          <w:rFonts w:ascii="Times New Roman" w:hAnsi="Times New Roman" w:cs="Times New Roman"/>
        </w:rPr>
        <w:t>search for</w:t>
      </w:r>
      <w:r w:rsidR="001A0A66" w:rsidRPr="001A0A66">
        <w:rPr>
          <w:rFonts w:ascii="Times New Roman" w:hAnsi="Times New Roman" w:cs="Times New Roman"/>
        </w:rPr>
        <w:t xml:space="preserve"> a Pacific Reef Research Coordinating Institute but rather partnered with UH on their grant. We submitted 4 project proposals for subawards. </w:t>
      </w:r>
      <w:r w:rsidR="001A0A66" w:rsidRPr="001A0A66">
        <w:rPr>
          <w:rFonts w:ascii="Times New Roman" w:hAnsi="Times New Roman" w:cs="Times New Roman"/>
        </w:rPr>
        <w:lastRenderedPageBreak/>
        <w:t xml:space="preserve">The latest word is that the RRCI awards are still being considered; the project has not been cancelled yet. </w:t>
      </w:r>
    </w:p>
    <w:p w14:paraId="3DDE1859" w14:textId="0DCE8C16" w:rsidR="00CA0034" w:rsidRPr="005A53A2" w:rsidRDefault="00586343" w:rsidP="005A53A2">
      <w:pPr>
        <w:pStyle w:val="ListParagraph"/>
        <w:numPr>
          <w:ilvl w:val="0"/>
          <w:numId w:val="6"/>
        </w:numPr>
        <w:tabs>
          <w:tab w:val="left" w:pos="1440"/>
        </w:tabs>
        <w:spacing w:before="100" w:beforeAutospacing="1" w:after="100" w:afterAutospacing="1"/>
        <w:rPr>
          <w:rFonts w:ascii="Times New Roman" w:hAnsi="Times New Roman" w:cs="Times New Roman"/>
        </w:rPr>
      </w:pPr>
      <w:r w:rsidRPr="005A53A2">
        <w:rPr>
          <w:rFonts w:ascii="Times New Roman" w:hAnsi="Times New Roman" w:cs="Times New Roman"/>
        </w:rPr>
        <w:t>WERI (</w:t>
      </w:r>
      <w:r w:rsidRPr="005A53A2">
        <w:rPr>
          <w:rFonts w:ascii="Times New Roman" w:hAnsi="Times New Roman" w:cs="Times New Roman"/>
          <w:i/>
          <w:iCs/>
        </w:rPr>
        <w:t>Y. Wen</w:t>
      </w:r>
      <w:r w:rsidRPr="005A53A2">
        <w:rPr>
          <w:rFonts w:ascii="Times New Roman" w:hAnsi="Times New Roman" w:cs="Times New Roman"/>
        </w:rPr>
        <w:t>)</w:t>
      </w:r>
      <w:r w:rsidR="00F91B3D">
        <w:rPr>
          <w:rFonts w:ascii="Times New Roman" w:hAnsi="Times New Roman" w:cs="Times New Roman"/>
        </w:rPr>
        <w:t xml:space="preserve"> – not present</w:t>
      </w:r>
    </w:p>
    <w:p w14:paraId="60E1853C" w14:textId="51B88BD8" w:rsidR="005A53A2" w:rsidRPr="005A53A2" w:rsidRDefault="00586343" w:rsidP="005A53A2">
      <w:pPr>
        <w:pStyle w:val="ListParagraph"/>
        <w:numPr>
          <w:ilvl w:val="0"/>
          <w:numId w:val="6"/>
        </w:numPr>
        <w:tabs>
          <w:tab w:val="left" w:pos="1440"/>
        </w:tabs>
        <w:spacing w:before="100" w:beforeAutospacing="1" w:after="100" w:afterAutospacing="1"/>
        <w:rPr>
          <w:rFonts w:ascii="Times New Roman" w:hAnsi="Times New Roman" w:cs="Times New Roman"/>
        </w:rPr>
      </w:pPr>
      <w:r w:rsidRPr="005A53A2">
        <w:rPr>
          <w:rFonts w:ascii="Times New Roman" w:hAnsi="Times New Roman" w:cs="Times New Roman"/>
        </w:rPr>
        <w:t>Sea Grant &amp; CIS (</w:t>
      </w:r>
      <w:r w:rsidRPr="005A53A2">
        <w:rPr>
          <w:rFonts w:ascii="Times New Roman" w:hAnsi="Times New Roman" w:cs="Times New Roman"/>
          <w:i/>
          <w:iCs/>
        </w:rPr>
        <w:t>A. Shelton</w:t>
      </w:r>
      <w:r w:rsidRPr="005A53A2">
        <w:rPr>
          <w:rFonts w:ascii="Times New Roman" w:hAnsi="Times New Roman" w:cs="Times New Roman"/>
        </w:rPr>
        <w:t>)</w:t>
      </w:r>
      <w:r w:rsidR="00F91B3D">
        <w:rPr>
          <w:rFonts w:ascii="Times New Roman" w:hAnsi="Times New Roman" w:cs="Times New Roman"/>
        </w:rPr>
        <w:t xml:space="preserve"> – B. Taylor – 15</w:t>
      </w:r>
      <w:r w:rsidR="001A0A66">
        <w:rPr>
          <w:rFonts w:ascii="Times New Roman" w:hAnsi="Times New Roman" w:cs="Times New Roman"/>
        </w:rPr>
        <w:t xml:space="preserve"> apps in SG internal competition</w:t>
      </w:r>
      <w:r w:rsidR="00F91B3D">
        <w:rPr>
          <w:rFonts w:ascii="Times New Roman" w:hAnsi="Times New Roman" w:cs="Times New Roman"/>
        </w:rPr>
        <w:t>; finaliz</w:t>
      </w:r>
      <w:r w:rsidR="00D91321">
        <w:rPr>
          <w:rFonts w:ascii="Times New Roman" w:hAnsi="Times New Roman" w:cs="Times New Roman"/>
        </w:rPr>
        <w:t xml:space="preserve">ing </w:t>
      </w:r>
      <w:r w:rsidR="00F91B3D">
        <w:rPr>
          <w:rFonts w:ascii="Times New Roman" w:hAnsi="Times New Roman" w:cs="Times New Roman"/>
        </w:rPr>
        <w:t>Letter of Intent</w:t>
      </w:r>
      <w:r w:rsidR="00D91321">
        <w:rPr>
          <w:rFonts w:ascii="Times New Roman" w:hAnsi="Times New Roman" w:cs="Times New Roman"/>
        </w:rPr>
        <w:t xml:space="preserve"> to NOAA for review and hopefully processing of award</w:t>
      </w:r>
    </w:p>
    <w:p w14:paraId="508B205E" w14:textId="6F87ED4A" w:rsidR="005A53A2" w:rsidRPr="005A53A2" w:rsidRDefault="00586343" w:rsidP="005A53A2">
      <w:pPr>
        <w:pStyle w:val="ListParagraph"/>
        <w:numPr>
          <w:ilvl w:val="0"/>
          <w:numId w:val="6"/>
        </w:numPr>
        <w:tabs>
          <w:tab w:val="left" w:pos="1440"/>
        </w:tabs>
        <w:spacing w:before="100" w:beforeAutospacing="1" w:after="100" w:afterAutospacing="1"/>
        <w:rPr>
          <w:rFonts w:ascii="Times New Roman" w:hAnsi="Times New Roman" w:cs="Times New Roman"/>
        </w:rPr>
      </w:pPr>
      <w:r w:rsidRPr="005A53A2">
        <w:rPr>
          <w:rFonts w:ascii="Times New Roman" w:hAnsi="Times New Roman" w:cs="Times New Roman"/>
        </w:rPr>
        <w:t>MARC (</w:t>
      </w:r>
      <w:r w:rsidR="00292A81">
        <w:rPr>
          <w:rFonts w:ascii="Times New Roman" w:hAnsi="Times New Roman" w:cs="Times New Roman"/>
          <w:i/>
          <w:iCs/>
        </w:rPr>
        <w:t>M. Carson</w:t>
      </w:r>
      <w:r w:rsidRPr="005A53A2">
        <w:rPr>
          <w:rFonts w:ascii="Times New Roman" w:hAnsi="Times New Roman" w:cs="Times New Roman"/>
        </w:rPr>
        <w:t>)</w:t>
      </w:r>
      <w:r w:rsidR="00CA0034" w:rsidRPr="005A53A2">
        <w:rPr>
          <w:rFonts w:ascii="Times New Roman" w:hAnsi="Times New Roman" w:cs="Times New Roman"/>
        </w:rPr>
        <w:t xml:space="preserve"> </w:t>
      </w:r>
      <w:r w:rsidR="00F91B3D">
        <w:rPr>
          <w:rFonts w:ascii="Times New Roman" w:hAnsi="Times New Roman" w:cs="Times New Roman"/>
        </w:rPr>
        <w:t xml:space="preserve">– unaffected by grants; </w:t>
      </w:r>
      <w:r w:rsidR="001A0A66">
        <w:rPr>
          <w:rFonts w:ascii="Times New Roman" w:hAnsi="Times New Roman" w:cs="Times New Roman"/>
        </w:rPr>
        <w:t>can provide</w:t>
      </w:r>
      <w:r w:rsidR="00F91B3D">
        <w:rPr>
          <w:rFonts w:ascii="Times New Roman" w:hAnsi="Times New Roman" w:cs="Times New Roman"/>
        </w:rPr>
        <w:t xml:space="preserve"> technical training; certifications w/ SHOPO</w:t>
      </w:r>
    </w:p>
    <w:p w14:paraId="1AB0806B" w14:textId="6A923BFF" w:rsidR="005A53A2" w:rsidRPr="005A53A2" w:rsidRDefault="00586343" w:rsidP="005A53A2">
      <w:pPr>
        <w:pStyle w:val="ListParagraph"/>
        <w:numPr>
          <w:ilvl w:val="0"/>
          <w:numId w:val="6"/>
        </w:numPr>
        <w:tabs>
          <w:tab w:val="left" w:pos="1440"/>
        </w:tabs>
        <w:spacing w:before="100" w:beforeAutospacing="1" w:after="100" w:afterAutospacing="1"/>
        <w:rPr>
          <w:rFonts w:ascii="Times New Roman" w:hAnsi="Times New Roman" w:cs="Times New Roman"/>
        </w:rPr>
      </w:pPr>
      <w:r w:rsidRPr="005A53A2">
        <w:rPr>
          <w:rFonts w:ascii="Times New Roman" w:hAnsi="Times New Roman" w:cs="Times New Roman"/>
        </w:rPr>
        <w:t>CEDDERS (</w:t>
      </w:r>
      <w:r w:rsidR="005A53A2">
        <w:rPr>
          <w:rFonts w:ascii="Times New Roman" w:hAnsi="Times New Roman" w:cs="Times New Roman"/>
          <w:i/>
          <w:iCs/>
        </w:rPr>
        <w:t>J. De Leon</w:t>
      </w:r>
      <w:r w:rsidRPr="005A53A2">
        <w:rPr>
          <w:rFonts w:ascii="Times New Roman" w:hAnsi="Times New Roman" w:cs="Times New Roman"/>
        </w:rPr>
        <w:t>)</w:t>
      </w:r>
      <w:r w:rsidR="00F91B3D">
        <w:rPr>
          <w:rFonts w:ascii="Times New Roman" w:hAnsi="Times New Roman" w:cs="Times New Roman"/>
        </w:rPr>
        <w:t xml:space="preserve"> – J. Cruz – Year2 $675K; certifications in SPED w/ GDOE &amp; SOE; Ina Mona – online SPED to build capacity w/ Drexel Univ</w:t>
      </w:r>
      <w:r w:rsidR="00FC01A6">
        <w:rPr>
          <w:rFonts w:ascii="Times New Roman" w:hAnsi="Times New Roman" w:cs="Times New Roman"/>
        </w:rPr>
        <w:t>; BA in SPED w/ Amer Samoa; PhD in Occupational Therapy w/ HPU; SSCPI</w:t>
      </w:r>
    </w:p>
    <w:p w14:paraId="327485F1" w14:textId="22B89F6E" w:rsidR="00CA0034" w:rsidRPr="005A53A2" w:rsidRDefault="00B86DC6" w:rsidP="00586343">
      <w:pPr>
        <w:pStyle w:val="ListParagraph"/>
        <w:numPr>
          <w:ilvl w:val="0"/>
          <w:numId w:val="6"/>
        </w:numPr>
        <w:tabs>
          <w:tab w:val="left" w:pos="1440"/>
        </w:tabs>
        <w:spacing w:before="100" w:beforeAutospacing="1" w:after="100" w:afterAutospacing="1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agInnovation</w:t>
      </w:r>
      <w:proofErr w:type="spellEnd"/>
      <w:r w:rsidR="00586343" w:rsidRPr="005A53A2">
        <w:rPr>
          <w:rFonts w:ascii="Times New Roman" w:hAnsi="Times New Roman" w:cs="Times New Roman"/>
        </w:rPr>
        <w:t xml:space="preserve"> (</w:t>
      </w:r>
      <w:r w:rsidR="00127C15">
        <w:rPr>
          <w:rFonts w:ascii="Times New Roman" w:hAnsi="Times New Roman" w:cs="Times New Roman"/>
          <w:i/>
          <w:iCs/>
        </w:rPr>
        <w:t>F. Camacho</w:t>
      </w:r>
      <w:r w:rsidR="00586343" w:rsidRPr="005A53A2">
        <w:rPr>
          <w:rFonts w:ascii="Times New Roman" w:hAnsi="Times New Roman" w:cs="Times New Roman"/>
        </w:rPr>
        <w:t>)</w:t>
      </w:r>
      <w:r w:rsidR="00CA0034" w:rsidRPr="005A53A2">
        <w:rPr>
          <w:rFonts w:ascii="Times New Roman" w:hAnsi="Times New Roman" w:cs="Times New Roman"/>
        </w:rPr>
        <w:t xml:space="preserve"> </w:t>
      </w:r>
      <w:r w:rsidR="00FC01A6">
        <w:rPr>
          <w:rFonts w:ascii="Times New Roman" w:hAnsi="Times New Roman" w:cs="Times New Roman"/>
        </w:rPr>
        <w:t xml:space="preserve">– capacity grant funding restored to original funding except McIntire Stennis grant at 50%; retirement of Dr. </w:t>
      </w:r>
      <w:proofErr w:type="spellStart"/>
      <w:r w:rsidR="00FC01A6">
        <w:rPr>
          <w:rFonts w:ascii="Times New Roman" w:hAnsi="Times New Roman" w:cs="Times New Roman"/>
        </w:rPr>
        <w:t>Golabi</w:t>
      </w:r>
      <w:proofErr w:type="spellEnd"/>
      <w:r w:rsidR="00FC01A6">
        <w:rPr>
          <w:rFonts w:ascii="Times New Roman" w:hAnsi="Times New Roman" w:cs="Times New Roman"/>
        </w:rPr>
        <w:t>; new soil scientist Dr. Christiana Oladoi?</w:t>
      </w:r>
    </w:p>
    <w:p w14:paraId="48C15CA1" w14:textId="788122C8" w:rsidR="00586343" w:rsidRPr="005A53A2" w:rsidRDefault="00586343" w:rsidP="00586343">
      <w:pPr>
        <w:pStyle w:val="ListParagraph"/>
        <w:numPr>
          <w:ilvl w:val="0"/>
          <w:numId w:val="6"/>
        </w:numPr>
        <w:tabs>
          <w:tab w:val="left" w:pos="1440"/>
        </w:tabs>
        <w:spacing w:before="100" w:beforeAutospacing="1" w:after="100" w:afterAutospacing="1"/>
        <w:rPr>
          <w:rFonts w:ascii="Times New Roman" w:hAnsi="Times New Roman" w:cs="Times New Roman"/>
        </w:rPr>
      </w:pPr>
      <w:r w:rsidRPr="005A53A2">
        <w:rPr>
          <w:rFonts w:ascii="Times New Roman" w:hAnsi="Times New Roman" w:cs="Times New Roman"/>
        </w:rPr>
        <w:t>RCPP (</w:t>
      </w:r>
      <w:r w:rsidR="00127C15">
        <w:rPr>
          <w:rFonts w:ascii="Times New Roman" w:hAnsi="Times New Roman" w:cs="Times New Roman"/>
          <w:i/>
          <w:iCs/>
        </w:rPr>
        <w:t>R. Jones</w:t>
      </w:r>
      <w:r w:rsidRPr="005A53A2">
        <w:rPr>
          <w:rFonts w:ascii="Times New Roman" w:hAnsi="Times New Roman" w:cs="Times New Roman"/>
        </w:rPr>
        <w:t>)</w:t>
      </w:r>
      <w:r w:rsidR="00CA0034" w:rsidRPr="005A53A2">
        <w:rPr>
          <w:rFonts w:ascii="Times New Roman" w:hAnsi="Times New Roman" w:cs="Times New Roman"/>
        </w:rPr>
        <w:t xml:space="preserve"> </w:t>
      </w:r>
      <w:r w:rsidR="00FC01A6">
        <w:rPr>
          <w:rFonts w:ascii="Times New Roman" w:hAnsi="Times New Roman" w:cs="Times New Roman"/>
        </w:rPr>
        <w:t>– standing down;</w:t>
      </w:r>
      <w:r w:rsidR="00D91321">
        <w:rPr>
          <w:rFonts w:ascii="Times New Roman" w:hAnsi="Times New Roman" w:cs="Times New Roman"/>
        </w:rPr>
        <w:t xml:space="preserve"> focusing on</w:t>
      </w:r>
      <w:r w:rsidR="00FC01A6">
        <w:rPr>
          <w:rFonts w:ascii="Times New Roman" w:hAnsi="Times New Roman" w:cs="Times New Roman"/>
        </w:rPr>
        <w:t xml:space="preserve"> Indo Pacific security (new topic); regional trade, transportation, and migration</w:t>
      </w:r>
      <w:r w:rsidR="00EA13FC">
        <w:rPr>
          <w:rFonts w:ascii="Times New Roman" w:hAnsi="Times New Roman" w:cs="Times New Roman"/>
        </w:rPr>
        <w:t>; collaborate w/ foundations</w:t>
      </w:r>
    </w:p>
    <w:p w14:paraId="2FD518F1" w14:textId="64B0BB24" w:rsidR="00586343" w:rsidRPr="005A53A2" w:rsidRDefault="00586343" w:rsidP="00586343">
      <w:pPr>
        <w:pStyle w:val="ListParagraph"/>
        <w:numPr>
          <w:ilvl w:val="0"/>
          <w:numId w:val="6"/>
        </w:numPr>
        <w:tabs>
          <w:tab w:val="left" w:pos="1440"/>
        </w:tabs>
        <w:spacing w:before="100" w:beforeAutospacing="1" w:after="100" w:afterAutospacing="1"/>
        <w:rPr>
          <w:rFonts w:ascii="Times New Roman" w:hAnsi="Times New Roman" w:cs="Times New Roman"/>
        </w:rPr>
      </w:pPr>
      <w:r w:rsidRPr="005A53A2">
        <w:rPr>
          <w:rFonts w:ascii="Times New Roman" w:hAnsi="Times New Roman" w:cs="Times New Roman"/>
        </w:rPr>
        <w:t>CNAS (</w:t>
      </w:r>
      <w:r w:rsidR="00292A81">
        <w:rPr>
          <w:rFonts w:ascii="Times New Roman" w:hAnsi="Times New Roman" w:cs="Times New Roman"/>
          <w:i/>
          <w:iCs/>
        </w:rPr>
        <w:t>S. Blas-Laguana</w:t>
      </w:r>
      <w:r w:rsidRPr="005A53A2">
        <w:rPr>
          <w:rFonts w:ascii="Times New Roman" w:hAnsi="Times New Roman" w:cs="Times New Roman"/>
        </w:rPr>
        <w:t>)</w:t>
      </w:r>
      <w:r w:rsidR="00FC01A6">
        <w:rPr>
          <w:rFonts w:ascii="Times New Roman" w:hAnsi="Times New Roman" w:cs="Times New Roman"/>
        </w:rPr>
        <w:t xml:space="preserve"> – summer internships in Math; applied for AFLI $1M diabetes grants but not awarded; will propose</w:t>
      </w:r>
      <w:r w:rsidR="00D91321">
        <w:rPr>
          <w:rFonts w:ascii="Times New Roman" w:hAnsi="Times New Roman" w:cs="Times New Roman"/>
        </w:rPr>
        <w:t xml:space="preserve"> again next funding cycle</w:t>
      </w:r>
    </w:p>
    <w:p w14:paraId="04CA031E" w14:textId="3C7EF0F1" w:rsidR="00BE46DE" w:rsidRPr="005A53A2" w:rsidRDefault="00586343" w:rsidP="00BE46DE">
      <w:pPr>
        <w:pStyle w:val="ListParagraph"/>
        <w:numPr>
          <w:ilvl w:val="0"/>
          <w:numId w:val="6"/>
        </w:numPr>
        <w:tabs>
          <w:tab w:val="left" w:pos="1440"/>
        </w:tabs>
        <w:spacing w:before="100" w:beforeAutospacing="1" w:after="100" w:afterAutospacing="1"/>
        <w:rPr>
          <w:rFonts w:ascii="Times New Roman" w:hAnsi="Times New Roman" w:cs="Times New Roman"/>
        </w:rPr>
      </w:pPr>
      <w:r w:rsidRPr="005A53A2">
        <w:rPr>
          <w:rFonts w:ascii="Times New Roman" w:hAnsi="Times New Roman" w:cs="Times New Roman"/>
        </w:rPr>
        <w:t>CLASS (</w:t>
      </w:r>
      <w:r w:rsidRPr="005A53A2">
        <w:rPr>
          <w:rFonts w:ascii="Times New Roman" w:hAnsi="Times New Roman" w:cs="Times New Roman"/>
          <w:i/>
          <w:iCs/>
        </w:rPr>
        <w:t>T. Ames</w:t>
      </w:r>
      <w:r w:rsidRPr="005A53A2">
        <w:rPr>
          <w:rFonts w:ascii="Times New Roman" w:hAnsi="Times New Roman" w:cs="Times New Roman"/>
        </w:rPr>
        <w:t>)</w:t>
      </w:r>
      <w:r w:rsidR="00D91321">
        <w:rPr>
          <w:rFonts w:ascii="Times New Roman" w:hAnsi="Times New Roman" w:cs="Times New Roman"/>
        </w:rPr>
        <w:t xml:space="preserve"> – not present</w:t>
      </w:r>
    </w:p>
    <w:p w14:paraId="71423999" w14:textId="2BC685AD" w:rsidR="00BE46DE" w:rsidRPr="005A53A2" w:rsidRDefault="00586343" w:rsidP="00BE46DE">
      <w:pPr>
        <w:pStyle w:val="ListParagraph"/>
        <w:numPr>
          <w:ilvl w:val="0"/>
          <w:numId w:val="6"/>
        </w:numPr>
        <w:tabs>
          <w:tab w:val="left" w:pos="1440"/>
        </w:tabs>
        <w:spacing w:before="100" w:beforeAutospacing="1" w:after="100" w:afterAutospacing="1"/>
        <w:rPr>
          <w:rFonts w:ascii="Times New Roman" w:hAnsi="Times New Roman" w:cs="Times New Roman"/>
        </w:rPr>
      </w:pPr>
      <w:r w:rsidRPr="005A53A2">
        <w:rPr>
          <w:rFonts w:ascii="Times New Roman" w:hAnsi="Times New Roman" w:cs="Times New Roman"/>
        </w:rPr>
        <w:t>SBPA (</w:t>
      </w:r>
      <w:r w:rsidR="00127C15">
        <w:rPr>
          <w:rFonts w:ascii="Times New Roman" w:hAnsi="Times New Roman" w:cs="Times New Roman"/>
          <w:i/>
          <w:iCs/>
        </w:rPr>
        <w:t>V. Perez</w:t>
      </w:r>
      <w:r w:rsidR="00EA13FC">
        <w:rPr>
          <w:rFonts w:ascii="Times New Roman" w:hAnsi="Times New Roman" w:cs="Times New Roman"/>
          <w:i/>
          <w:iCs/>
        </w:rPr>
        <w:t xml:space="preserve"> &amp; R. Jones</w:t>
      </w:r>
      <w:r w:rsidRPr="005A53A2">
        <w:rPr>
          <w:rFonts w:ascii="Times New Roman" w:hAnsi="Times New Roman" w:cs="Times New Roman"/>
        </w:rPr>
        <w:t>)</w:t>
      </w:r>
      <w:r w:rsidR="00FC01A6">
        <w:rPr>
          <w:rFonts w:ascii="Times New Roman" w:hAnsi="Times New Roman" w:cs="Times New Roman"/>
        </w:rPr>
        <w:t xml:space="preserve"> – focused on WD; grant w/ FAA to complement trade in small scale; Google data dashboard in aviation services, i.e., maintenance, medivac; research and rescue; drone technologies </w:t>
      </w:r>
      <w:r w:rsidR="00EA13FC">
        <w:rPr>
          <w:rFonts w:ascii="Times New Roman" w:hAnsi="Times New Roman" w:cs="Times New Roman"/>
        </w:rPr>
        <w:t>for</w:t>
      </w:r>
      <w:r w:rsidR="00FC01A6">
        <w:rPr>
          <w:rFonts w:ascii="Times New Roman" w:hAnsi="Times New Roman" w:cs="Times New Roman"/>
        </w:rPr>
        <w:t xml:space="preserve"> C4EI; proof of concept </w:t>
      </w:r>
      <w:r w:rsidR="00EA13FC">
        <w:rPr>
          <w:rFonts w:ascii="Times New Roman" w:hAnsi="Times New Roman" w:cs="Times New Roman"/>
        </w:rPr>
        <w:t xml:space="preserve">lead by Charlie Hermosa and SBDC; School of Business </w:t>
      </w:r>
      <w:r w:rsidR="00D91321">
        <w:rPr>
          <w:rFonts w:ascii="Times New Roman" w:hAnsi="Times New Roman" w:cs="Times New Roman"/>
        </w:rPr>
        <w:t>looking at new models, i.e.,</w:t>
      </w:r>
      <w:r w:rsidR="00EA13FC">
        <w:rPr>
          <w:rFonts w:ascii="Times New Roman" w:hAnsi="Times New Roman" w:cs="Times New Roman"/>
        </w:rPr>
        <w:t xml:space="preserve"> revenue generating businesses w/ business partners and collaborators for long-term revenue; looking at Univ of FL (Gatorade); generate</w:t>
      </w:r>
      <w:r w:rsidR="00D91321">
        <w:rPr>
          <w:rFonts w:ascii="Times New Roman" w:hAnsi="Times New Roman" w:cs="Times New Roman"/>
        </w:rPr>
        <w:t xml:space="preserve"> funding</w:t>
      </w:r>
      <w:r w:rsidR="00EA13FC">
        <w:rPr>
          <w:rFonts w:ascii="Times New Roman" w:hAnsi="Times New Roman" w:cs="Times New Roman"/>
        </w:rPr>
        <w:t xml:space="preserve"> different from grants</w:t>
      </w:r>
    </w:p>
    <w:p w14:paraId="694E8089" w14:textId="79496368" w:rsidR="00586343" w:rsidRPr="005A53A2" w:rsidRDefault="00586343" w:rsidP="00586343">
      <w:pPr>
        <w:pStyle w:val="ListParagraph"/>
        <w:numPr>
          <w:ilvl w:val="0"/>
          <w:numId w:val="6"/>
        </w:numPr>
        <w:tabs>
          <w:tab w:val="left" w:pos="1440"/>
        </w:tabs>
        <w:spacing w:before="100" w:beforeAutospacing="1" w:after="100" w:afterAutospacing="1"/>
        <w:rPr>
          <w:rFonts w:ascii="Times New Roman" w:hAnsi="Times New Roman" w:cs="Times New Roman"/>
        </w:rPr>
      </w:pPr>
      <w:r w:rsidRPr="005A53A2">
        <w:rPr>
          <w:rFonts w:ascii="Times New Roman" w:hAnsi="Times New Roman" w:cs="Times New Roman"/>
        </w:rPr>
        <w:t>SOH (</w:t>
      </w:r>
      <w:r w:rsidR="00EA13FC">
        <w:rPr>
          <w:rFonts w:ascii="Times New Roman" w:hAnsi="Times New Roman" w:cs="Times New Roman"/>
          <w:i/>
          <w:iCs/>
        </w:rPr>
        <w:t>T. Diaz</w:t>
      </w:r>
      <w:r w:rsidRPr="005A53A2">
        <w:rPr>
          <w:rFonts w:ascii="Times New Roman" w:hAnsi="Times New Roman" w:cs="Times New Roman"/>
        </w:rPr>
        <w:t>)</w:t>
      </w:r>
      <w:r w:rsidR="00BE46DE" w:rsidRPr="005A53A2">
        <w:rPr>
          <w:rFonts w:ascii="Times New Roman" w:hAnsi="Times New Roman" w:cs="Times New Roman"/>
        </w:rPr>
        <w:t xml:space="preserve"> </w:t>
      </w:r>
      <w:r w:rsidR="00EA13FC">
        <w:rPr>
          <w:rFonts w:ascii="Times New Roman" w:hAnsi="Times New Roman" w:cs="Times New Roman"/>
        </w:rPr>
        <w:t xml:space="preserve">– ANA grant waiting; CHAMPS grant Y3 </w:t>
      </w:r>
      <w:r w:rsidR="00E20B2B">
        <w:rPr>
          <w:rFonts w:ascii="Times New Roman" w:hAnsi="Times New Roman" w:cs="Times New Roman"/>
        </w:rPr>
        <w:t xml:space="preserve">lactation counseling; PIPCHE ending after </w:t>
      </w:r>
      <w:r w:rsidR="00D91321">
        <w:rPr>
          <w:rFonts w:ascii="Times New Roman" w:hAnsi="Times New Roman" w:cs="Times New Roman"/>
        </w:rPr>
        <w:t>~</w:t>
      </w:r>
      <w:r w:rsidR="00E20B2B">
        <w:rPr>
          <w:rFonts w:ascii="Times New Roman" w:hAnsi="Times New Roman" w:cs="Times New Roman"/>
        </w:rPr>
        <w:t>24 years</w:t>
      </w:r>
      <w:r w:rsidR="00D91321">
        <w:rPr>
          <w:rFonts w:ascii="Times New Roman" w:hAnsi="Times New Roman" w:cs="Times New Roman"/>
        </w:rPr>
        <w:t xml:space="preserve"> with prospects for new funding next year</w:t>
      </w:r>
    </w:p>
    <w:p w14:paraId="24527F48" w14:textId="2581B496" w:rsidR="00586343" w:rsidRPr="005A53A2" w:rsidRDefault="00586343" w:rsidP="00586343">
      <w:pPr>
        <w:pStyle w:val="ListParagraph"/>
        <w:numPr>
          <w:ilvl w:val="0"/>
          <w:numId w:val="6"/>
        </w:numPr>
        <w:tabs>
          <w:tab w:val="left" w:pos="1440"/>
        </w:tabs>
        <w:spacing w:before="100" w:beforeAutospacing="1" w:after="100" w:afterAutospacing="1"/>
        <w:rPr>
          <w:rFonts w:ascii="Times New Roman" w:hAnsi="Times New Roman" w:cs="Times New Roman"/>
        </w:rPr>
      </w:pPr>
      <w:r w:rsidRPr="005A53A2">
        <w:rPr>
          <w:rFonts w:ascii="Times New Roman" w:hAnsi="Times New Roman" w:cs="Times New Roman"/>
        </w:rPr>
        <w:t>SOE (</w:t>
      </w:r>
      <w:r w:rsidRPr="005A53A2">
        <w:rPr>
          <w:rFonts w:ascii="Times New Roman" w:hAnsi="Times New Roman" w:cs="Times New Roman"/>
          <w:i/>
          <w:iCs/>
        </w:rPr>
        <w:t>K. Gutierrez</w:t>
      </w:r>
      <w:r w:rsidRPr="005A53A2">
        <w:rPr>
          <w:rFonts w:ascii="Times New Roman" w:hAnsi="Times New Roman" w:cs="Times New Roman"/>
        </w:rPr>
        <w:t>)</w:t>
      </w:r>
      <w:r w:rsidR="00E20B2B">
        <w:rPr>
          <w:rFonts w:ascii="Times New Roman" w:hAnsi="Times New Roman" w:cs="Times New Roman"/>
        </w:rPr>
        <w:t xml:space="preserve"> – faculty presenting and publishing</w:t>
      </w:r>
    </w:p>
    <w:p w14:paraId="5C494071" w14:textId="2E4E95AF" w:rsidR="00586343" w:rsidRPr="005A53A2" w:rsidRDefault="00586343" w:rsidP="00586343">
      <w:pPr>
        <w:pStyle w:val="ListParagraph"/>
        <w:numPr>
          <w:ilvl w:val="0"/>
          <w:numId w:val="6"/>
        </w:numPr>
        <w:tabs>
          <w:tab w:val="left" w:pos="1440"/>
        </w:tabs>
        <w:spacing w:before="100" w:beforeAutospacing="1" w:after="100" w:afterAutospacing="1"/>
        <w:rPr>
          <w:rFonts w:ascii="Times New Roman" w:hAnsi="Times New Roman" w:cs="Times New Roman"/>
        </w:rPr>
      </w:pPr>
      <w:r w:rsidRPr="005A53A2">
        <w:rPr>
          <w:rFonts w:ascii="Times New Roman" w:hAnsi="Times New Roman" w:cs="Times New Roman"/>
        </w:rPr>
        <w:t>SENG (</w:t>
      </w:r>
      <w:r w:rsidRPr="005A53A2">
        <w:rPr>
          <w:rFonts w:ascii="Times New Roman" w:hAnsi="Times New Roman" w:cs="Times New Roman"/>
          <w:i/>
          <w:iCs/>
        </w:rPr>
        <w:t xml:space="preserve">E. </w:t>
      </w:r>
      <w:proofErr w:type="spellStart"/>
      <w:r w:rsidRPr="005A53A2">
        <w:rPr>
          <w:rFonts w:ascii="Times New Roman" w:hAnsi="Times New Roman" w:cs="Times New Roman"/>
          <w:i/>
          <w:iCs/>
        </w:rPr>
        <w:t>Guades</w:t>
      </w:r>
      <w:proofErr w:type="spellEnd"/>
      <w:r w:rsidRPr="005A53A2">
        <w:rPr>
          <w:rFonts w:ascii="Times New Roman" w:hAnsi="Times New Roman" w:cs="Times New Roman"/>
        </w:rPr>
        <w:t>)</w:t>
      </w:r>
      <w:r w:rsidR="00BE46DE" w:rsidRPr="005A53A2">
        <w:rPr>
          <w:rFonts w:ascii="Times New Roman" w:hAnsi="Times New Roman" w:cs="Times New Roman"/>
        </w:rPr>
        <w:t xml:space="preserve"> </w:t>
      </w:r>
      <w:r w:rsidR="00E20B2B">
        <w:rPr>
          <w:rFonts w:ascii="Times New Roman" w:hAnsi="Times New Roman" w:cs="Times New Roman"/>
        </w:rPr>
        <w:t xml:space="preserve">– focus on teaching and research (secondary) - $275K NSF grant for equipment; delivery end of year; FEMA grant; DOI w/ EPA; ERI NSF $200K new application for engineering and science; </w:t>
      </w:r>
      <w:r w:rsidR="00D91321">
        <w:rPr>
          <w:rFonts w:ascii="Times New Roman" w:hAnsi="Times New Roman" w:cs="Times New Roman"/>
        </w:rPr>
        <w:t xml:space="preserve">Dr. </w:t>
      </w:r>
      <w:proofErr w:type="spellStart"/>
      <w:r w:rsidR="00D91321">
        <w:rPr>
          <w:rFonts w:ascii="Times New Roman" w:hAnsi="Times New Roman" w:cs="Times New Roman"/>
        </w:rPr>
        <w:t>Guades</w:t>
      </w:r>
      <w:proofErr w:type="spellEnd"/>
      <w:r w:rsidR="00D91321">
        <w:rPr>
          <w:rFonts w:ascii="Times New Roman" w:hAnsi="Times New Roman" w:cs="Times New Roman"/>
        </w:rPr>
        <w:t xml:space="preserve"> received summer </w:t>
      </w:r>
      <w:r w:rsidR="00E20B2B">
        <w:rPr>
          <w:rFonts w:ascii="Times New Roman" w:hAnsi="Times New Roman" w:cs="Times New Roman"/>
        </w:rPr>
        <w:t xml:space="preserve">salary grant from CIS working on recycled plastics and engineer them to commercialize; </w:t>
      </w:r>
      <w:r w:rsidR="00D91321">
        <w:rPr>
          <w:rFonts w:ascii="Times New Roman" w:hAnsi="Times New Roman" w:cs="Times New Roman"/>
        </w:rPr>
        <w:t xml:space="preserve">has </w:t>
      </w:r>
      <w:r w:rsidR="00E20B2B">
        <w:rPr>
          <w:rFonts w:ascii="Times New Roman" w:hAnsi="Times New Roman" w:cs="Times New Roman"/>
        </w:rPr>
        <w:t xml:space="preserve">5 interns; new faculty from Colorado School of Mines; transfer to new building in Sept. </w:t>
      </w:r>
      <w:r w:rsidR="00D91321">
        <w:rPr>
          <w:rFonts w:ascii="Times New Roman" w:hAnsi="Times New Roman" w:cs="Times New Roman"/>
        </w:rPr>
        <w:t>with</w:t>
      </w:r>
      <w:r w:rsidR="00E20B2B">
        <w:rPr>
          <w:rFonts w:ascii="Times New Roman" w:hAnsi="Times New Roman" w:cs="Times New Roman"/>
        </w:rPr>
        <w:t xml:space="preserve"> 3 labs</w:t>
      </w:r>
    </w:p>
    <w:p w14:paraId="03EE27A1" w14:textId="7A38E1ED" w:rsidR="00586343" w:rsidRPr="00083650" w:rsidRDefault="00586343" w:rsidP="00083650">
      <w:pPr>
        <w:pStyle w:val="ListParagraph"/>
        <w:numPr>
          <w:ilvl w:val="0"/>
          <w:numId w:val="6"/>
        </w:numPr>
        <w:tabs>
          <w:tab w:val="left" w:pos="1440"/>
        </w:tabs>
        <w:spacing w:before="100" w:beforeAutospacing="1" w:after="100" w:afterAutospacing="1"/>
        <w:rPr>
          <w:rFonts w:ascii="Times New Roman" w:hAnsi="Times New Roman" w:cs="Times New Roman"/>
        </w:rPr>
      </w:pPr>
      <w:proofErr w:type="spellStart"/>
      <w:r w:rsidRPr="005A53A2">
        <w:rPr>
          <w:rFonts w:ascii="Times New Roman" w:hAnsi="Times New Roman" w:cs="Times New Roman"/>
        </w:rPr>
        <w:t>ESPSCoR</w:t>
      </w:r>
      <w:proofErr w:type="spellEnd"/>
      <w:r w:rsidRPr="005A53A2">
        <w:rPr>
          <w:rFonts w:ascii="Times New Roman" w:hAnsi="Times New Roman" w:cs="Times New Roman"/>
        </w:rPr>
        <w:t xml:space="preserve"> (</w:t>
      </w:r>
      <w:r w:rsidR="003E792A">
        <w:rPr>
          <w:rFonts w:ascii="Times New Roman" w:hAnsi="Times New Roman" w:cs="Times New Roman"/>
          <w:i/>
          <w:iCs/>
        </w:rPr>
        <w:t>L. Raymundo</w:t>
      </w:r>
      <w:r w:rsidRPr="005A53A2">
        <w:rPr>
          <w:rFonts w:ascii="Times New Roman" w:hAnsi="Times New Roman" w:cs="Times New Roman"/>
        </w:rPr>
        <w:t>)</w:t>
      </w:r>
      <w:r w:rsidR="003E792A">
        <w:rPr>
          <w:rFonts w:ascii="Times New Roman" w:hAnsi="Times New Roman" w:cs="Times New Roman"/>
        </w:rPr>
        <w:t xml:space="preserve"> –</w:t>
      </w:r>
      <w:r w:rsidR="00083650" w:rsidRPr="00083650">
        <w:rPr>
          <w:rFonts w:ascii="Times New Roman" w:hAnsi="Times New Roman" w:cs="Times New Roman"/>
        </w:rPr>
        <w:t xml:space="preserve"> </w:t>
      </w:r>
      <w:r w:rsidR="00083650">
        <w:rPr>
          <w:rFonts w:ascii="Times New Roman" w:hAnsi="Times New Roman" w:cs="Times New Roman"/>
        </w:rPr>
        <w:t xml:space="preserve">NSF funded $7M for ERISE (research and students) and $8M ECORE (administration); </w:t>
      </w:r>
      <w:r w:rsidR="0097414D" w:rsidRPr="001A0A66">
        <w:rPr>
          <w:rFonts w:ascii="Times New Roman" w:hAnsi="Times New Roman" w:cs="Times New Roman"/>
        </w:rPr>
        <w:t xml:space="preserve">and is starting to gear up with various committees for its next phase. The Biorepository has formally changed its title to the Guam Center for Biodiversity </w:t>
      </w:r>
      <w:r w:rsidR="00D91321" w:rsidRPr="001A0A66">
        <w:rPr>
          <w:rFonts w:ascii="Times New Roman" w:hAnsi="Times New Roman" w:cs="Times New Roman"/>
        </w:rPr>
        <w:t>Research and</w:t>
      </w:r>
      <w:r w:rsidR="0097414D" w:rsidRPr="001A0A66">
        <w:rPr>
          <w:rFonts w:ascii="Times New Roman" w:hAnsi="Times New Roman" w:cs="Times New Roman"/>
        </w:rPr>
        <w:t xml:space="preserve"> held another bioblitz at the beginning of the summer</w:t>
      </w:r>
      <w:r w:rsidR="00083650">
        <w:rPr>
          <w:rFonts w:ascii="Times New Roman" w:hAnsi="Times New Roman" w:cs="Times New Roman"/>
        </w:rPr>
        <w:t xml:space="preserve"> </w:t>
      </w:r>
      <w:r w:rsidR="003E792A" w:rsidRPr="00083650">
        <w:rPr>
          <w:rFonts w:ascii="Times New Roman" w:hAnsi="Times New Roman" w:cs="Times New Roman"/>
        </w:rPr>
        <w:t xml:space="preserve">focused </w:t>
      </w:r>
      <w:r w:rsidR="00083650">
        <w:rPr>
          <w:rFonts w:ascii="Times New Roman" w:hAnsi="Times New Roman" w:cs="Times New Roman"/>
        </w:rPr>
        <w:t>o</w:t>
      </w:r>
      <w:r w:rsidR="003E792A" w:rsidRPr="00083650">
        <w:rPr>
          <w:rFonts w:ascii="Times New Roman" w:hAnsi="Times New Roman" w:cs="Times New Roman"/>
        </w:rPr>
        <w:t>n the region</w:t>
      </w:r>
    </w:p>
    <w:p w14:paraId="75CF0A48" w14:textId="174F3662" w:rsidR="003D4EB7" w:rsidRPr="005A53A2" w:rsidRDefault="00586343" w:rsidP="00586343">
      <w:pPr>
        <w:pStyle w:val="ListParagraph"/>
        <w:numPr>
          <w:ilvl w:val="0"/>
          <w:numId w:val="6"/>
        </w:numPr>
        <w:tabs>
          <w:tab w:val="left" w:pos="1440"/>
        </w:tabs>
        <w:spacing w:before="100" w:beforeAutospacing="1" w:after="100" w:afterAutospacing="1"/>
        <w:rPr>
          <w:rFonts w:ascii="Times New Roman" w:hAnsi="Times New Roman" w:cs="Times New Roman"/>
        </w:rPr>
      </w:pPr>
      <w:r w:rsidRPr="005A53A2">
        <w:rPr>
          <w:rFonts w:ascii="Times New Roman" w:hAnsi="Times New Roman" w:cs="Times New Roman"/>
        </w:rPr>
        <w:lastRenderedPageBreak/>
        <w:t>RCUOG (</w:t>
      </w:r>
      <w:r w:rsidR="003B408A">
        <w:rPr>
          <w:rFonts w:ascii="Times New Roman" w:hAnsi="Times New Roman" w:cs="Times New Roman"/>
          <w:i/>
          <w:iCs/>
        </w:rPr>
        <w:t>M. Conner</w:t>
      </w:r>
      <w:r w:rsidRPr="005A53A2">
        <w:rPr>
          <w:rFonts w:ascii="Times New Roman" w:hAnsi="Times New Roman" w:cs="Times New Roman"/>
        </w:rPr>
        <w:t>)</w:t>
      </w:r>
      <w:r w:rsidR="003E792A">
        <w:rPr>
          <w:rFonts w:ascii="Times New Roman" w:hAnsi="Times New Roman" w:cs="Times New Roman"/>
        </w:rPr>
        <w:t xml:space="preserve"> – as of March 31, </w:t>
      </w:r>
      <w:r w:rsidR="00083650">
        <w:rPr>
          <w:rFonts w:ascii="Times New Roman" w:hAnsi="Times New Roman" w:cs="Times New Roman"/>
        </w:rPr>
        <w:t>2025,</w:t>
      </w:r>
      <w:r w:rsidR="003E792A">
        <w:rPr>
          <w:rFonts w:ascii="Times New Roman" w:hAnsi="Times New Roman" w:cs="Times New Roman"/>
        </w:rPr>
        <w:t xml:space="preserve"> $9M loss in grants; $5M w/ CNAS hopefully will be revived; grants still ongoing w/ $28M new grants and 135 active grants ($20M in federal); working w/ pass-through w/ other GovGuam; working w/ foundations and businesses; </w:t>
      </w:r>
      <w:r w:rsidR="00083650">
        <w:rPr>
          <w:rFonts w:ascii="Times New Roman" w:hAnsi="Times New Roman" w:cs="Times New Roman"/>
        </w:rPr>
        <w:t xml:space="preserve">priority currently is </w:t>
      </w:r>
      <w:r w:rsidR="003E792A">
        <w:rPr>
          <w:rFonts w:ascii="Times New Roman" w:hAnsi="Times New Roman" w:cs="Times New Roman"/>
        </w:rPr>
        <w:t xml:space="preserve">close out of fiscal year </w:t>
      </w:r>
    </w:p>
    <w:p w14:paraId="22CA6E02" w14:textId="0BF53F20" w:rsidR="003D4EB7" w:rsidRPr="005A53A2" w:rsidRDefault="003D4EB7" w:rsidP="003D4EB7">
      <w:pPr>
        <w:numPr>
          <w:ilvl w:val="0"/>
          <w:numId w:val="5"/>
        </w:numPr>
        <w:tabs>
          <w:tab w:val="left" w:pos="1440"/>
        </w:tabs>
        <w:spacing w:before="100" w:beforeAutospacing="1" w:after="100" w:afterAutospacing="1"/>
        <w:contextualSpacing/>
        <w:rPr>
          <w:rFonts w:ascii="Times New Roman" w:hAnsi="Times New Roman" w:cs="Times New Roman"/>
          <w:sz w:val="22"/>
          <w:szCs w:val="22"/>
        </w:rPr>
      </w:pPr>
      <w:r w:rsidRPr="005A53A2">
        <w:rPr>
          <w:rFonts w:ascii="Times New Roman" w:hAnsi="Times New Roman" w:cs="Times New Roman"/>
          <w:sz w:val="22"/>
          <w:szCs w:val="22"/>
        </w:rPr>
        <w:t xml:space="preserve">INSTITUTIONAL REVIEW BOARD </w:t>
      </w:r>
      <w:r w:rsidRPr="005A53A2">
        <w:rPr>
          <w:rFonts w:ascii="Times New Roman" w:hAnsi="Times New Roman" w:cs="Times New Roman"/>
          <w:i/>
          <w:sz w:val="22"/>
          <w:szCs w:val="22"/>
        </w:rPr>
        <w:t>(P. Barcinas)</w:t>
      </w:r>
      <w:r w:rsidR="003E792A">
        <w:rPr>
          <w:rFonts w:ascii="Times New Roman" w:hAnsi="Times New Roman" w:cs="Times New Roman"/>
          <w:i/>
          <w:sz w:val="22"/>
          <w:szCs w:val="22"/>
        </w:rPr>
        <w:t xml:space="preserve"> – </w:t>
      </w:r>
      <w:r w:rsidR="003E792A">
        <w:rPr>
          <w:rFonts w:ascii="Times New Roman" w:hAnsi="Times New Roman" w:cs="Times New Roman"/>
          <w:iCs/>
          <w:sz w:val="22"/>
          <w:szCs w:val="22"/>
        </w:rPr>
        <w:t xml:space="preserve">Acknowledge support </w:t>
      </w:r>
      <w:r w:rsidR="00083650">
        <w:rPr>
          <w:rFonts w:ascii="Times New Roman" w:hAnsi="Times New Roman" w:cs="Times New Roman"/>
          <w:iCs/>
          <w:sz w:val="22"/>
          <w:szCs w:val="22"/>
        </w:rPr>
        <w:t>staff for</w:t>
      </w:r>
      <w:r w:rsidR="003E792A">
        <w:rPr>
          <w:rFonts w:ascii="Times New Roman" w:hAnsi="Times New Roman" w:cs="Times New Roman"/>
          <w:iCs/>
          <w:sz w:val="22"/>
          <w:szCs w:val="22"/>
        </w:rPr>
        <w:t xml:space="preserve"> IRB; 115 new IRB applications from Cayuse excluding renewals; 155+ applications prior year excluding renewals; lots of student applications and external applications (Philippines Women University in doctoral programs); GDOE applications; assess a fe</w:t>
      </w:r>
      <w:r w:rsidR="00B217C1">
        <w:rPr>
          <w:rFonts w:ascii="Times New Roman" w:hAnsi="Times New Roman" w:cs="Times New Roman"/>
          <w:iCs/>
          <w:sz w:val="22"/>
          <w:szCs w:val="22"/>
        </w:rPr>
        <w:t xml:space="preserve">e for external applications; recognize 13 members of the board; do more research in ethical conduct outreach; waivers for sponsored research students and faculty for UOG; for ex, CITI costs; do a phase in (~3 years); Pete will work on a schedule and other institution models; IRB also needs to be accredited for high quality research </w:t>
      </w:r>
    </w:p>
    <w:p w14:paraId="376531A1" w14:textId="33BE1BCC" w:rsidR="00D267F6" w:rsidRPr="00D267F6" w:rsidRDefault="00D267F6" w:rsidP="00D267F6">
      <w:pPr>
        <w:tabs>
          <w:tab w:val="left" w:pos="1440"/>
        </w:tabs>
        <w:spacing w:before="100" w:beforeAutospacing="1" w:after="100" w:afterAutospacing="1"/>
        <w:ind w:left="1080"/>
        <w:contextualSpacing/>
        <w:rPr>
          <w:rFonts w:ascii="Times New Roman" w:hAnsi="Times New Roman" w:cs="Times New Roman"/>
          <w:iCs/>
          <w:sz w:val="22"/>
          <w:szCs w:val="22"/>
        </w:rPr>
      </w:pPr>
    </w:p>
    <w:p w14:paraId="37778693" w14:textId="7A1B8C79" w:rsidR="003D4EB7" w:rsidRPr="005A53A2" w:rsidRDefault="003D4EB7" w:rsidP="003D4EB7">
      <w:pPr>
        <w:numPr>
          <w:ilvl w:val="0"/>
          <w:numId w:val="5"/>
        </w:numPr>
        <w:tabs>
          <w:tab w:val="left" w:pos="1440"/>
        </w:tabs>
        <w:spacing w:before="100" w:beforeAutospacing="1" w:after="100" w:afterAutospacing="1"/>
        <w:contextualSpacing/>
        <w:rPr>
          <w:rFonts w:ascii="Times New Roman" w:hAnsi="Times New Roman" w:cs="Times New Roman"/>
          <w:iCs/>
          <w:sz w:val="22"/>
          <w:szCs w:val="22"/>
        </w:rPr>
      </w:pPr>
      <w:r w:rsidRPr="005A53A2">
        <w:rPr>
          <w:rFonts w:ascii="Times New Roman" w:hAnsi="Times New Roman" w:cs="Times New Roman"/>
          <w:sz w:val="22"/>
          <w:szCs w:val="22"/>
        </w:rPr>
        <w:t xml:space="preserve">INSITUTIONAL ANIMAL CARE AND USE COMMITTEE </w:t>
      </w:r>
      <w:r w:rsidRPr="005A53A2">
        <w:rPr>
          <w:rFonts w:ascii="Times New Roman" w:hAnsi="Times New Roman" w:cs="Times New Roman"/>
          <w:i/>
          <w:sz w:val="22"/>
          <w:szCs w:val="22"/>
        </w:rPr>
        <w:t>(</w:t>
      </w:r>
      <w:r w:rsidR="00586343" w:rsidRPr="005A53A2">
        <w:rPr>
          <w:rFonts w:ascii="Times New Roman" w:hAnsi="Times New Roman" w:cs="Times New Roman"/>
          <w:i/>
          <w:sz w:val="22"/>
          <w:szCs w:val="22"/>
        </w:rPr>
        <w:t>L. Jeng-Hung</w:t>
      </w:r>
      <w:r w:rsidRPr="005A53A2">
        <w:rPr>
          <w:rFonts w:ascii="Times New Roman" w:hAnsi="Times New Roman" w:cs="Times New Roman"/>
          <w:i/>
          <w:sz w:val="22"/>
          <w:szCs w:val="22"/>
        </w:rPr>
        <w:t>)</w:t>
      </w:r>
      <w:r w:rsidR="00B217C1">
        <w:rPr>
          <w:rFonts w:ascii="Times New Roman" w:hAnsi="Times New Roman" w:cs="Times New Roman"/>
          <w:i/>
          <w:sz w:val="22"/>
          <w:szCs w:val="22"/>
        </w:rPr>
        <w:t>- not present</w:t>
      </w:r>
    </w:p>
    <w:p w14:paraId="096D6093" w14:textId="77777777" w:rsidR="00D267F6" w:rsidRDefault="00D267F6" w:rsidP="00D267F6">
      <w:pPr>
        <w:tabs>
          <w:tab w:val="left" w:pos="1440"/>
        </w:tabs>
        <w:spacing w:before="100" w:beforeAutospacing="1" w:after="100" w:afterAutospacing="1"/>
        <w:ind w:left="1080"/>
        <w:contextualSpacing/>
        <w:rPr>
          <w:rFonts w:ascii="Times New Roman" w:hAnsi="Times New Roman" w:cs="Times New Roman"/>
          <w:sz w:val="22"/>
          <w:szCs w:val="22"/>
        </w:rPr>
      </w:pPr>
    </w:p>
    <w:p w14:paraId="67CE9C20" w14:textId="1F3D3029" w:rsidR="003D4EB7" w:rsidRPr="00F156AD" w:rsidRDefault="003D4EB7" w:rsidP="003D4EB7">
      <w:pPr>
        <w:numPr>
          <w:ilvl w:val="0"/>
          <w:numId w:val="5"/>
        </w:numPr>
        <w:tabs>
          <w:tab w:val="left" w:pos="1440"/>
        </w:tabs>
        <w:spacing w:before="100" w:beforeAutospacing="1" w:after="100" w:afterAutospacing="1"/>
        <w:contextualSpacing/>
        <w:rPr>
          <w:rFonts w:ascii="Times New Roman" w:hAnsi="Times New Roman" w:cs="Times New Roman"/>
          <w:sz w:val="22"/>
          <w:szCs w:val="22"/>
        </w:rPr>
      </w:pPr>
      <w:r w:rsidRPr="00F156AD">
        <w:rPr>
          <w:rFonts w:ascii="Times New Roman" w:hAnsi="Times New Roman" w:cs="Times New Roman"/>
          <w:sz w:val="22"/>
          <w:szCs w:val="22"/>
        </w:rPr>
        <w:t xml:space="preserve">OLD BUSINESS </w:t>
      </w:r>
    </w:p>
    <w:p w14:paraId="6DAB25BD" w14:textId="43548EB6" w:rsidR="00016D4F" w:rsidRPr="009C3C37" w:rsidRDefault="00016D4F" w:rsidP="009C3C37">
      <w:pPr>
        <w:pStyle w:val="ListParagraph"/>
        <w:numPr>
          <w:ilvl w:val="2"/>
          <w:numId w:val="5"/>
        </w:numPr>
        <w:tabs>
          <w:tab w:val="left" w:pos="1440"/>
        </w:tabs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Research Strategic Plan</w:t>
      </w:r>
      <w:r w:rsidR="00BF7D9F">
        <w:rPr>
          <w:rFonts w:ascii="Times New Roman" w:hAnsi="Times New Roman" w:cs="Times New Roman"/>
        </w:rPr>
        <w:t xml:space="preserve"> (2023-2028)</w:t>
      </w:r>
      <w:r w:rsidR="009C3C37">
        <w:rPr>
          <w:rFonts w:ascii="Times New Roman" w:hAnsi="Times New Roman" w:cs="Times New Roman"/>
        </w:rPr>
        <w:t xml:space="preserve"> </w:t>
      </w:r>
      <w:hyperlink r:id="rId11" w:history="1">
        <w:r w:rsidR="009C3C37" w:rsidRPr="009C3C37">
          <w:rPr>
            <w:rStyle w:val="Hyperlink"/>
            <w:rFonts w:ascii="Times New Roman" w:hAnsi="Times New Roman" w:cs="Times New Roman"/>
          </w:rPr>
          <w:t>Appendix D.pdf</w:t>
        </w:r>
      </w:hyperlink>
    </w:p>
    <w:p w14:paraId="1CDEDC9C" w14:textId="77777777" w:rsidR="00F156AD" w:rsidRPr="00F156AD" w:rsidRDefault="00F156AD" w:rsidP="00016D4F">
      <w:pPr>
        <w:pStyle w:val="ListParagraph"/>
        <w:numPr>
          <w:ilvl w:val="3"/>
          <w:numId w:val="5"/>
        </w:numPr>
        <w:tabs>
          <w:tab w:val="left" w:pos="1440"/>
        </w:tabs>
        <w:spacing w:before="100" w:beforeAutospacing="1" w:after="100" w:afterAutospacing="1"/>
        <w:rPr>
          <w:rFonts w:ascii="Times New Roman" w:hAnsi="Times New Roman" w:cs="Times New Roman"/>
        </w:rPr>
      </w:pPr>
      <w:r w:rsidRPr="00F156AD">
        <w:rPr>
          <w:rFonts w:ascii="Times New Roman" w:hAnsi="Times New Roman" w:cs="Times New Roman"/>
        </w:rPr>
        <w:t>“Research Matters” ongoing</w:t>
      </w:r>
    </w:p>
    <w:p w14:paraId="0135CDBF" w14:textId="7AB374C1" w:rsidR="00F156AD" w:rsidRDefault="00F156AD" w:rsidP="00016D4F">
      <w:pPr>
        <w:pStyle w:val="ListParagraph"/>
        <w:numPr>
          <w:ilvl w:val="3"/>
          <w:numId w:val="5"/>
        </w:numPr>
        <w:tabs>
          <w:tab w:val="left" w:pos="1440"/>
        </w:tabs>
        <w:spacing w:before="100" w:beforeAutospacing="1" w:after="100" w:afterAutospacing="1"/>
        <w:rPr>
          <w:rFonts w:ascii="Times New Roman" w:hAnsi="Times New Roman" w:cs="Times New Roman"/>
        </w:rPr>
      </w:pPr>
      <w:r w:rsidRPr="00F156AD">
        <w:rPr>
          <w:rFonts w:ascii="Times New Roman" w:hAnsi="Times New Roman" w:cs="Times New Roman"/>
        </w:rPr>
        <w:t xml:space="preserve">Education Legislative Reference Bureau </w:t>
      </w:r>
      <w:r w:rsidR="007B5EE8">
        <w:rPr>
          <w:rFonts w:ascii="Times New Roman" w:hAnsi="Times New Roman" w:cs="Times New Roman"/>
        </w:rPr>
        <w:t xml:space="preserve">(Legislative Research Bureau </w:t>
      </w:r>
      <w:r w:rsidR="007B5EE8" w:rsidRPr="007B5EE8">
        <w:rPr>
          <w:rFonts w:ascii="Times New Roman" w:hAnsi="Times New Roman" w:cs="Times New Roman"/>
        </w:rPr>
        <w:t>17 GCA Chapter 20</w:t>
      </w:r>
      <w:r w:rsidR="007B5EE8">
        <w:rPr>
          <w:rFonts w:ascii="Times New Roman" w:hAnsi="Times New Roman" w:cs="Times New Roman"/>
        </w:rPr>
        <w:t>)</w:t>
      </w:r>
    </w:p>
    <w:p w14:paraId="2621A053" w14:textId="18D3C9A4" w:rsidR="00E216EC" w:rsidRDefault="00E216EC" w:rsidP="00E216EC">
      <w:pPr>
        <w:pStyle w:val="ListParagraph"/>
        <w:tabs>
          <w:tab w:val="left" w:pos="1440"/>
        </w:tabs>
        <w:spacing w:before="100" w:beforeAutospacing="1" w:after="100" w:afterAutospacing="1"/>
        <w:ind w:left="3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Pr="00E216EC">
        <w:rPr>
          <w:rFonts w:ascii="Times New Roman" w:hAnsi="Times New Roman" w:cs="Times New Roman"/>
        </w:rPr>
        <w:t xml:space="preserve">Legislative Research Bureau was historically established within the University of Guam to assist senators with impartial research. This bureau was discontinued in 1984, but the law authorizing its creation remains </w:t>
      </w:r>
      <w:proofErr w:type="gramStart"/>
      <w:r w:rsidRPr="00E216EC">
        <w:rPr>
          <w:rFonts w:ascii="Times New Roman" w:hAnsi="Times New Roman" w:cs="Times New Roman"/>
        </w:rPr>
        <w:t>on</w:t>
      </w:r>
      <w:proofErr w:type="gramEnd"/>
      <w:r w:rsidRPr="00E216EC">
        <w:rPr>
          <w:rFonts w:ascii="Times New Roman" w:hAnsi="Times New Roman" w:cs="Times New Roman"/>
        </w:rPr>
        <w:t xml:space="preserve"> the book</w:t>
      </w:r>
    </w:p>
    <w:p w14:paraId="53FB15D5" w14:textId="77E3AE49" w:rsidR="00E216EC" w:rsidRDefault="000E2CB9" w:rsidP="00E216EC">
      <w:pPr>
        <w:pStyle w:val="ListParagraph"/>
        <w:numPr>
          <w:ilvl w:val="4"/>
          <w:numId w:val="5"/>
        </w:numPr>
        <w:tabs>
          <w:tab w:val="left" w:pos="1440"/>
        </w:tabs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E216EC" w:rsidRPr="00E216EC">
        <w:rPr>
          <w:rFonts w:ascii="Times New Roman" w:hAnsi="Times New Roman" w:cs="Times New Roman"/>
        </w:rPr>
        <w:t>ssisting senators: Providing impartial and accurate information and reports on legislative problems.</w:t>
      </w:r>
    </w:p>
    <w:p w14:paraId="4852C029" w14:textId="20590E21" w:rsidR="00E216EC" w:rsidRPr="00E216EC" w:rsidRDefault="00E216EC" w:rsidP="00E216EC">
      <w:pPr>
        <w:pStyle w:val="ListParagraph"/>
        <w:numPr>
          <w:ilvl w:val="4"/>
          <w:numId w:val="5"/>
        </w:numPr>
        <w:tabs>
          <w:tab w:val="left" w:pos="1440"/>
        </w:tabs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</w:t>
      </w:r>
      <w:r w:rsidRPr="00E216EC">
        <w:rPr>
          <w:rFonts w:ascii="Times New Roman" w:hAnsi="Times New Roman" w:cs="Times New Roman"/>
        </w:rPr>
        <w:t>oviding research: Offering a comprehensive research and reference service on legislative issues.</w:t>
      </w:r>
    </w:p>
    <w:p w14:paraId="4289A9FE" w14:textId="6FA9021D" w:rsidR="000E2CB9" w:rsidRDefault="00E216EC" w:rsidP="000E2CB9">
      <w:pPr>
        <w:pStyle w:val="ListParagraph"/>
        <w:numPr>
          <w:ilvl w:val="4"/>
          <w:numId w:val="5"/>
        </w:numPr>
        <w:tabs>
          <w:tab w:val="left" w:pos="1440"/>
        </w:tabs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E216EC">
        <w:rPr>
          <w:rFonts w:ascii="Times New Roman" w:hAnsi="Times New Roman" w:cs="Times New Roman"/>
        </w:rPr>
        <w:t>ompiling information: Gathering reports from various government agencies of Guam, the federal government, and other states and territories.</w:t>
      </w:r>
    </w:p>
    <w:p w14:paraId="4D2D9572" w14:textId="09F1587E" w:rsidR="000E2CB9" w:rsidRDefault="00E216EC" w:rsidP="000E2CB9">
      <w:pPr>
        <w:pStyle w:val="ListParagraph"/>
        <w:numPr>
          <w:ilvl w:val="4"/>
          <w:numId w:val="5"/>
        </w:numPr>
        <w:tabs>
          <w:tab w:val="left" w:pos="1440"/>
        </w:tabs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</w:t>
      </w:r>
      <w:r w:rsidRPr="00E216EC">
        <w:rPr>
          <w:rFonts w:ascii="Times New Roman" w:hAnsi="Times New Roman" w:cs="Times New Roman"/>
        </w:rPr>
        <w:t>fting bills: Drafting or helping to draft bills, resolutions, and amendments at a senator's request.</w:t>
      </w:r>
    </w:p>
    <w:p w14:paraId="78DA78B0" w14:textId="4A89827D" w:rsidR="00CD486A" w:rsidRDefault="00083650" w:rsidP="00CD486A">
      <w:pPr>
        <w:pStyle w:val="ListParagraph"/>
        <w:tabs>
          <w:tab w:val="left" w:pos="1440"/>
        </w:tabs>
        <w:spacing w:before="100" w:beforeAutospacing="1" w:after="100" w:afterAutospacing="1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Do: </w:t>
      </w:r>
      <w:r w:rsidR="00CD486A">
        <w:rPr>
          <w:rFonts w:ascii="Times New Roman" w:hAnsi="Times New Roman" w:cs="Times New Roman"/>
        </w:rPr>
        <w:t xml:space="preserve">Institutionalize IRB and Research Bureau – ad hoc committee – formalize </w:t>
      </w:r>
    </w:p>
    <w:p w14:paraId="50A1AD3B" w14:textId="2BBDF493" w:rsidR="00AC2FAC" w:rsidRPr="00F156AD" w:rsidRDefault="003D4EB7" w:rsidP="00AC2FAC">
      <w:pPr>
        <w:numPr>
          <w:ilvl w:val="0"/>
          <w:numId w:val="5"/>
        </w:numPr>
        <w:tabs>
          <w:tab w:val="left" w:pos="1440"/>
        </w:tabs>
        <w:spacing w:before="100" w:beforeAutospacing="1" w:after="100" w:afterAutospacing="1"/>
        <w:contextualSpacing/>
        <w:rPr>
          <w:rFonts w:ascii="Times New Roman" w:hAnsi="Times New Roman" w:cs="Times New Roman"/>
          <w:sz w:val="22"/>
          <w:szCs w:val="22"/>
        </w:rPr>
      </w:pPr>
      <w:r w:rsidRPr="00F156AD">
        <w:rPr>
          <w:rFonts w:ascii="Times New Roman" w:hAnsi="Times New Roman" w:cs="Times New Roman"/>
          <w:sz w:val="22"/>
          <w:szCs w:val="22"/>
        </w:rPr>
        <w:t>NEW BUSINESS</w:t>
      </w:r>
      <w:r w:rsidR="00CD486A">
        <w:rPr>
          <w:rFonts w:ascii="Times New Roman" w:hAnsi="Times New Roman" w:cs="Times New Roman"/>
          <w:sz w:val="22"/>
          <w:szCs w:val="22"/>
        </w:rPr>
        <w:t xml:space="preserve"> – none </w:t>
      </w:r>
    </w:p>
    <w:p w14:paraId="4AFA5971" w14:textId="5156BD5F" w:rsidR="00D267F6" w:rsidRPr="00F156AD" w:rsidRDefault="00D267F6" w:rsidP="00D267F6">
      <w:pPr>
        <w:tabs>
          <w:tab w:val="left" w:pos="1440"/>
        </w:tabs>
        <w:spacing w:before="100" w:beforeAutospacing="1" w:after="100" w:afterAutospacing="1"/>
        <w:ind w:left="1080"/>
        <w:contextualSpacing/>
        <w:rPr>
          <w:rFonts w:ascii="Times New Roman" w:hAnsi="Times New Roman" w:cs="Times New Roman"/>
          <w:sz w:val="22"/>
          <w:szCs w:val="22"/>
        </w:rPr>
      </w:pPr>
    </w:p>
    <w:p w14:paraId="1EAB390D" w14:textId="0A85192F" w:rsidR="00B304AA" w:rsidRPr="00F156AD" w:rsidRDefault="003D4EB7" w:rsidP="00B304AA">
      <w:pPr>
        <w:numPr>
          <w:ilvl w:val="0"/>
          <w:numId w:val="5"/>
        </w:numPr>
        <w:tabs>
          <w:tab w:val="left" w:pos="1440"/>
        </w:tabs>
        <w:spacing w:before="100" w:beforeAutospacing="1" w:after="100" w:afterAutospacing="1"/>
        <w:contextualSpacing/>
        <w:rPr>
          <w:rFonts w:ascii="Times New Roman" w:hAnsi="Times New Roman" w:cs="Times New Roman"/>
          <w:sz w:val="22"/>
          <w:szCs w:val="22"/>
        </w:rPr>
      </w:pPr>
      <w:r w:rsidRPr="00F156AD">
        <w:rPr>
          <w:rFonts w:ascii="Times New Roman" w:hAnsi="Times New Roman" w:cs="Times New Roman"/>
          <w:sz w:val="22"/>
          <w:szCs w:val="22"/>
        </w:rPr>
        <w:t>OPEN DISCUSSION</w:t>
      </w:r>
      <w:r w:rsidR="00CD486A">
        <w:rPr>
          <w:rFonts w:ascii="Times New Roman" w:hAnsi="Times New Roman" w:cs="Times New Roman"/>
          <w:sz w:val="22"/>
          <w:szCs w:val="22"/>
        </w:rPr>
        <w:t xml:space="preserve"> – none </w:t>
      </w:r>
    </w:p>
    <w:p w14:paraId="7AD5BB69" w14:textId="77777777" w:rsidR="00D267F6" w:rsidRPr="00F156AD" w:rsidRDefault="00D267F6" w:rsidP="00D267F6">
      <w:pPr>
        <w:tabs>
          <w:tab w:val="left" w:pos="1440"/>
        </w:tabs>
        <w:spacing w:before="100" w:beforeAutospacing="1" w:after="100" w:afterAutospacing="1"/>
        <w:ind w:left="1080"/>
        <w:contextualSpacing/>
        <w:rPr>
          <w:rFonts w:ascii="Times New Roman" w:hAnsi="Times New Roman" w:cs="Times New Roman"/>
          <w:sz w:val="22"/>
          <w:szCs w:val="22"/>
        </w:rPr>
      </w:pPr>
    </w:p>
    <w:p w14:paraId="7C175324" w14:textId="7AC70751" w:rsidR="00586343" w:rsidRPr="00F156AD" w:rsidRDefault="00586343" w:rsidP="00B304AA">
      <w:pPr>
        <w:numPr>
          <w:ilvl w:val="0"/>
          <w:numId w:val="5"/>
        </w:numPr>
        <w:tabs>
          <w:tab w:val="left" w:pos="1440"/>
        </w:tabs>
        <w:spacing w:before="100" w:beforeAutospacing="1" w:after="100" w:afterAutospacing="1"/>
        <w:contextualSpacing/>
        <w:rPr>
          <w:rFonts w:ascii="Times New Roman" w:hAnsi="Times New Roman" w:cs="Times New Roman"/>
          <w:sz w:val="22"/>
          <w:szCs w:val="22"/>
        </w:rPr>
      </w:pPr>
      <w:r w:rsidRPr="00F156AD">
        <w:rPr>
          <w:rFonts w:ascii="Times New Roman" w:hAnsi="Times New Roman" w:cs="Times New Roman"/>
          <w:sz w:val="22"/>
          <w:szCs w:val="22"/>
        </w:rPr>
        <w:t xml:space="preserve">Next Meeting </w:t>
      </w:r>
      <w:r w:rsidR="00CD486A">
        <w:rPr>
          <w:rFonts w:ascii="Times New Roman" w:hAnsi="Times New Roman" w:cs="Times New Roman"/>
          <w:sz w:val="22"/>
          <w:szCs w:val="22"/>
        </w:rPr>
        <w:t>- ~ October</w:t>
      </w:r>
    </w:p>
    <w:p w14:paraId="33653676" w14:textId="77777777" w:rsidR="00586343" w:rsidRPr="00F156AD" w:rsidRDefault="00586343" w:rsidP="00B304AA">
      <w:pPr>
        <w:tabs>
          <w:tab w:val="left" w:pos="1440"/>
        </w:tabs>
        <w:spacing w:before="100" w:beforeAutospacing="1" w:after="100" w:afterAutospacing="1"/>
        <w:ind w:left="1080"/>
        <w:contextualSpacing/>
        <w:rPr>
          <w:rFonts w:ascii="Times New Roman" w:hAnsi="Times New Roman" w:cs="Times New Roman"/>
          <w:sz w:val="22"/>
          <w:szCs w:val="22"/>
        </w:rPr>
      </w:pPr>
    </w:p>
    <w:p w14:paraId="7E150894" w14:textId="0EC3ABAB" w:rsidR="00083650" w:rsidRPr="009C3C37" w:rsidRDefault="003D4EB7" w:rsidP="009C3C37">
      <w:pPr>
        <w:numPr>
          <w:ilvl w:val="0"/>
          <w:numId w:val="4"/>
        </w:numPr>
        <w:spacing w:before="100" w:beforeAutospacing="1" w:after="100" w:afterAutospacing="1"/>
        <w:contextualSpacing/>
        <w:rPr>
          <w:rFonts w:ascii="Times New Roman" w:hAnsi="Times New Roman" w:cs="Times New Roman"/>
          <w:sz w:val="22"/>
          <w:szCs w:val="22"/>
        </w:rPr>
      </w:pPr>
      <w:r w:rsidRPr="005A53A2">
        <w:rPr>
          <w:rFonts w:ascii="Times New Roman" w:hAnsi="Times New Roman" w:cs="Times New Roman"/>
          <w:sz w:val="22"/>
          <w:szCs w:val="22"/>
        </w:rPr>
        <w:t xml:space="preserve"> ADJOURNMENT</w:t>
      </w:r>
      <w:r w:rsidR="00CD486A">
        <w:rPr>
          <w:rFonts w:ascii="Times New Roman" w:hAnsi="Times New Roman" w:cs="Times New Roman"/>
          <w:sz w:val="22"/>
          <w:szCs w:val="22"/>
        </w:rPr>
        <w:t xml:space="preserve"> – 11:09 am </w:t>
      </w:r>
      <w:r w:rsidR="001A0A66">
        <w:rPr>
          <w:rFonts w:ascii="Times New Roman" w:hAnsi="Times New Roman" w:cs="Times New Roman"/>
          <w:sz w:val="22"/>
          <w:szCs w:val="22"/>
        </w:rPr>
        <w:t xml:space="preserve">(motion:  F. </w:t>
      </w:r>
      <w:r w:rsidR="00CD486A">
        <w:rPr>
          <w:rFonts w:ascii="Times New Roman" w:hAnsi="Times New Roman" w:cs="Times New Roman"/>
          <w:sz w:val="22"/>
          <w:szCs w:val="22"/>
        </w:rPr>
        <w:t xml:space="preserve">Camacho; </w:t>
      </w:r>
      <w:r w:rsidR="001A0A66">
        <w:rPr>
          <w:rFonts w:ascii="Times New Roman" w:hAnsi="Times New Roman" w:cs="Times New Roman"/>
          <w:sz w:val="22"/>
          <w:szCs w:val="22"/>
        </w:rPr>
        <w:t xml:space="preserve">seconded:  M. </w:t>
      </w:r>
      <w:r w:rsidR="00CD486A">
        <w:rPr>
          <w:rFonts w:ascii="Times New Roman" w:hAnsi="Times New Roman" w:cs="Times New Roman"/>
          <w:sz w:val="22"/>
          <w:szCs w:val="22"/>
        </w:rPr>
        <w:t>Conner)</w:t>
      </w:r>
    </w:p>
    <w:sectPr w:rsidR="00083650" w:rsidRPr="009C3C37" w:rsidSect="00301A8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2880" w:right="1440" w:bottom="720" w:left="1440" w:header="108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B45AB" w14:textId="77777777" w:rsidR="00E47F7C" w:rsidRDefault="00E47F7C" w:rsidP="005C1581">
      <w:r>
        <w:separator/>
      </w:r>
    </w:p>
  </w:endnote>
  <w:endnote w:type="continuationSeparator" w:id="0">
    <w:p w14:paraId="6CC7D30D" w14:textId="77777777" w:rsidR="00E47F7C" w:rsidRDefault="00E47F7C" w:rsidP="005C1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LTPro-Demi">
    <w:charset w:val="00"/>
    <w:family w:val="auto"/>
    <w:pitch w:val="variable"/>
    <w:sig w:usb0="00000003" w:usb1="00000000" w:usb2="00000000" w:usb3="00000000" w:csb0="00000093" w:csb1="00000000"/>
  </w:font>
  <w:font w:name="AvenirNextLTPro-Regular">
    <w:charset w:val="00"/>
    <w:family w:val="auto"/>
    <w:pitch w:val="variable"/>
    <w:sig w:usb0="00000003" w:usb1="00000000" w:usb2="00000000" w:usb3="00000000" w:csb0="00000093" w:csb1="00000000"/>
  </w:font>
  <w:font w:name="AvenirNextLTPro-It">
    <w:charset w:val="00"/>
    <w:family w:val="auto"/>
    <w:pitch w:val="variable"/>
    <w:sig w:usb0="00000003" w:usb1="00000000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1DE3C" w14:textId="77777777" w:rsidR="007D2E04" w:rsidRDefault="007D2E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6742C" w14:textId="24C2EB57" w:rsidR="00BB774E" w:rsidRPr="00E01DC6" w:rsidRDefault="00BB774E" w:rsidP="009D3304">
    <w:pPr>
      <w:pStyle w:val="BasicParagraph"/>
      <w:pBdr>
        <w:top w:val="single" w:sz="4" w:space="1" w:color="auto"/>
      </w:pBdr>
      <w:suppressAutoHyphens/>
      <w:spacing w:line="240" w:lineRule="auto"/>
      <w:jc w:val="center"/>
      <w:rPr>
        <w:rFonts w:ascii="Calibri" w:hAnsi="Calibri" w:cs="AvenirNextLTPro-Demi"/>
        <w:color w:val="016836"/>
        <w:sz w:val="21"/>
        <w:szCs w:val="21"/>
        <w:lang w:val="fr-FR"/>
      </w:rPr>
    </w:pPr>
    <w:proofErr w:type="gramStart"/>
    <w:r w:rsidRPr="00E01DC6">
      <w:rPr>
        <w:rFonts w:ascii="Calibri" w:hAnsi="Calibri" w:cs="AvenirNextLTPro-Demi"/>
        <w:color w:val="016836"/>
        <w:sz w:val="21"/>
        <w:szCs w:val="21"/>
        <w:lang w:val="fr-FR"/>
      </w:rPr>
      <w:t>T:</w:t>
    </w:r>
    <w:proofErr w:type="gramEnd"/>
    <w:r w:rsidRPr="00E01DC6">
      <w:rPr>
        <w:rFonts w:ascii="Calibri" w:hAnsi="Calibri" w:cs="AvenirNextLTPro-Demi"/>
        <w:color w:val="016836"/>
        <w:sz w:val="21"/>
        <w:szCs w:val="21"/>
        <w:lang w:val="fr-FR"/>
      </w:rPr>
      <w:t xml:space="preserve">  +1 671.735.2</w:t>
    </w:r>
    <w:r w:rsidR="002557E7" w:rsidRPr="00E01DC6">
      <w:rPr>
        <w:rFonts w:ascii="Calibri" w:hAnsi="Calibri" w:cs="AvenirNextLTPro-Demi"/>
        <w:color w:val="016836"/>
        <w:sz w:val="21"/>
        <w:szCs w:val="21"/>
        <w:lang w:val="fr-FR"/>
      </w:rPr>
      <w:t>989</w:t>
    </w:r>
    <w:r w:rsidRPr="00E01DC6">
      <w:rPr>
        <w:rFonts w:ascii="Calibri" w:hAnsi="Calibri" w:cs="AvenirNextLTPro-Demi"/>
        <w:color w:val="016836"/>
        <w:sz w:val="21"/>
        <w:szCs w:val="21"/>
        <w:lang w:val="fr-FR"/>
      </w:rPr>
      <w:t xml:space="preserve">     </w:t>
    </w:r>
    <w:proofErr w:type="gramStart"/>
    <w:r w:rsidR="00B57FEE" w:rsidRPr="00E01DC6">
      <w:rPr>
        <w:rFonts w:ascii="Calibri" w:hAnsi="Calibri" w:cs="AvenirNextLTPro-Demi"/>
        <w:color w:val="016836"/>
        <w:sz w:val="21"/>
        <w:szCs w:val="21"/>
        <w:lang w:val="fr-FR"/>
      </w:rPr>
      <w:t>E</w:t>
    </w:r>
    <w:r w:rsidRPr="00E01DC6">
      <w:rPr>
        <w:rFonts w:ascii="Calibri" w:hAnsi="Calibri" w:cs="AvenirNextLTPro-Demi"/>
        <w:color w:val="016836"/>
        <w:sz w:val="21"/>
        <w:szCs w:val="21"/>
        <w:lang w:val="fr-FR"/>
      </w:rPr>
      <w:t>:</w:t>
    </w:r>
    <w:proofErr w:type="gramEnd"/>
    <w:r w:rsidRPr="00E01DC6">
      <w:rPr>
        <w:rFonts w:ascii="Calibri" w:hAnsi="Calibri" w:cs="AvenirNextLTPro-Demi"/>
        <w:color w:val="016836"/>
        <w:sz w:val="21"/>
        <w:szCs w:val="21"/>
        <w:lang w:val="fr-FR"/>
      </w:rPr>
      <w:t xml:space="preserve">  </w:t>
    </w:r>
    <w:r w:rsidR="00B57FEE" w:rsidRPr="00E01DC6">
      <w:rPr>
        <w:rFonts w:ascii="Calibri" w:hAnsi="Calibri" w:cs="AvenirNextLTPro-Demi"/>
        <w:color w:val="016836"/>
        <w:sz w:val="21"/>
        <w:szCs w:val="21"/>
        <w:lang w:val="fr-FR"/>
      </w:rPr>
      <w:t>orsp@triton.uog.edu</w:t>
    </w:r>
    <w:r w:rsidRPr="00E01DC6">
      <w:rPr>
        <w:rFonts w:ascii="Calibri" w:hAnsi="Calibri" w:cs="AvenirNextLTPro-Demi"/>
        <w:color w:val="016836"/>
        <w:sz w:val="21"/>
        <w:szCs w:val="21"/>
        <w:lang w:val="fr-FR"/>
      </w:rPr>
      <w:t xml:space="preserve">     </w:t>
    </w:r>
    <w:proofErr w:type="gramStart"/>
    <w:r w:rsidRPr="00E01DC6">
      <w:rPr>
        <w:rFonts w:ascii="Calibri" w:hAnsi="Calibri" w:cs="AvenirNextLTPro-Demi"/>
        <w:color w:val="016836"/>
        <w:sz w:val="21"/>
        <w:szCs w:val="21"/>
        <w:lang w:val="fr-FR"/>
      </w:rPr>
      <w:t>W:</w:t>
    </w:r>
    <w:proofErr w:type="gramEnd"/>
    <w:r w:rsidRPr="00E01DC6">
      <w:rPr>
        <w:rFonts w:ascii="Calibri" w:hAnsi="Calibri" w:cs="AvenirNextLTPro-Demi"/>
        <w:color w:val="016836"/>
        <w:sz w:val="21"/>
        <w:szCs w:val="21"/>
        <w:lang w:val="fr-FR"/>
      </w:rPr>
      <w:t xml:space="preserve">  www.uog.edu</w:t>
    </w:r>
    <w:r w:rsidR="00D83E2E" w:rsidRPr="00E01DC6">
      <w:rPr>
        <w:rFonts w:ascii="Calibri" w:hAnsi="Calibri" w:cs="AvenirNextLTPro-Demi"/>
        <w:color w:val="016836"/>
        <w:sz w:val="21"/>
        <w:szCs w:val="21"/>
        <w:lang w:val="fr-FR"/>
      </w:rPr>
      <w:t>/research</w:t>
    </w:r>
    <w:r w:rsidRPr="00E01DC6">
      <w:rPr>
        <w:rFonts w:ascii="Calibri" w:hAnsi="Calibri" w:cs="AvenirNextLTPro-Demi"/>
        <w:color w:val="016836"/>
        <w:sz w:val="21"/>
        <w:szCs w:val="21"/>
        <w:lang w:val="fr-FR"/>
      </w:rPr>
      <w:t xml:space="preserve"> </w:t>
    </w:r>
  </w:p>
  <w:p w14:paraId="68D3A0E9" w14:textId="68F946FD" w:rsidR="00BB774E" w:rsidRPr="007136A8" w:rsidRDefault="00BB774E" w:rsidP="00137138">
    <w:pPr>
      <w:pStyle w:val="BasicParagraph"/>
      <w:suppressAutoHyphens/>
      <w:spacing w:line="240" w:lineRule="auto"/>
      <w:jc w:val="center"/>
      <w:rPr>
        <w:rFonts w:ascii="Calibri" w:hAnsi="Calibri" w:cs="AvenirNextLTPro-Regular"/>
        <w:color w:val="016836"/>
        <w:sz w:val="21"/>
        <w:szCs w:val="21"/>
      </w:rPr>
    </w:pPr>
    <w:r w:rsidRPr="007136A8">
      <w:rPr>
        <w:rFonts w:ascii="Calibri" w:hAnsi="Calibri" w:cs="AvenirNextLTPro-Demi"/>
        <w:color w:val="016836"/>
        <w:sz w:val="21"/>
        <w:szCs w:val="21"/>
      </w:rPr>
      <w:t>Mailing Address:</w:t>
    </w:r>
    <w:r>
      <w:rPr>
        <w:rFonts w:ascii="Calibri" w:hAnsi="Calibri" w:cs="AvenirNextLTPro-Regular"/>
        <w:color w:val="016836"/>
        <w:sz w:val="21"/>
        <w:szCs w:val="21"/>
      </w:rPr>
      <w:t xml:space="preserve"> 303 University Drive,</w:t>
    </w:r>
    <w:r w:rsidR="0085528D">
      <w:rPr>
        <w:rFonts w:ascii="Calibri" w:hAnsi="Calibri" w:cs="AvenirNextLTPro-Regular"/>
        <w:color w:val="016836"/>
        <w:sz w:val="21"/>
        <w:szCs w:val="21"/>
      </w:rPr>
      <w:t xml:space="preserve"> Dean’s Circle HS 7,</w:t>
    </w:r>
    <w:r>
      <w:rPr>
        <w:rFonts w:ascii="Calibri" w:hAnsi="Calibri" w:cs="AvenirNextLTPro-Regular"/>
        <w:color w:val="016836"/>
        <w:sz w:val="21"/>
        <w:szCs w:val="21"/>
      </w:rPr>
      <w:t xml:space="preserve"> UOG Station, </w:t>
    </w:r>
    <w:r w:rsidRPr="007136A8">
      <w:rPr>
        <w:rFonts w:ascii="Calibri" w:hAnsi="Calibri" w:cs="AvenirNextLTPro-Regular"/>
        <w:color w:val="016836"/>
        <w:sz w:val="21"/>
        <w:szCs w:val="21"/>
      </w:rPr>
      <w:t>Mangilao, Guam 969</w:t>
    </w:r>
    <w:r w:rsidR="00D83E2E">
      <w:rPr>
        <w:rFonts w:ascii="Calibri" w:hAnsi="Calibri" w:cs="AvenirNextLTPro-Regular"/>
        <w:color w:val="016836"/>
        <w:sz w:val="21"/>
        <w:szCs w:val="21"/>
      </w:rPr>
      <w:t>23</w:t>
    </w:r>
  </w:p>
  <w:p w14:paraId="19D0FE43" w14:textId="77777777" w:rsidR="00BB774E" w:rsidRPr="007136A8" w:rsidRDefault="00BB774E" w:rsidP="00137138">
    <w:pPr>
      <w:pStyle w:val="BasicParagraph"/>
      <w:suppressAutoHyphens/>
      <w:spacing w:line="240" w:lineRule="auto"/>
      <w:jc w:val="center"/>
      <w:rPr>
        <w:rFonts w:ascii="Calibri" w:hAnsi="Calibri" w:cs="AvenirNextLTPro-It"/>
        <w:i/>
        <w:iCs/>
        <w:color w:val="016836"/>
        <w:sz w:val="16"/>
        <w:szCs w:val="16"/>
      </w:rPr>
    </w:pPr>
    <w:r w:rsidRPr="007136A8">
      <w:rPr>
        <w:rFonts w:ascii="Calibri" w:hAnsi="Calibri" w:cs="AvenirNextLTPro-It"/>
        <w:i/>
        <w:iCs/>
        <w:color w:val="016836"/>
        <w:sz w:val="16"/>
        <w:szCs w:val="16"/>
      </w:rPr>
      <w:t xml:space="preserve">The University of Guam is a U.S. Land Grant Institution accredited by the Western Association of Schools and Colleges </w:t>
    </w:r>
    <w:r w:rsidRPr="007136A8">
      <w:rPr>
        <w:rFonts w:ascii="Calibri" w:hAnsi="Calibri" w:cs="AvenirNextLTPro-It"/>
        <w:i/>
        <w:iCs/>
        <w:color w:val="016836"/>
        <w:sz w:val="16"/>
        <w:szCs w:val="16"/>
      </w:rPr>
      <w:br/>
      <w:t xml:space="preserve">Senior College and University Commission and is an equal opportunity employer and provider.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4B869" w14:textId="77777777" w:rsidR="007D2E04" w:rsidRDefault="007D2E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C1B38" w14:textId="77777777" w:rsidR="00E47F7C" w:rsidRDefault="00E47F7C" w:rsidP="005C1581">
      <w:r>
        <w:separator/>
      </w:r>
    </w:p>
  </w:footnote>
  <w:footnote w:type="continuationSeparator" w:id="0">
    <w:p w14:paraId="7D7CDD21" w14:textId="77777777" w:rsidR="00E47F7C" w:rsidRDefault="00E47F7C" w:rsidP="005C1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E3AF1" w14:textId="77777777" w:rsidR="007D2E04" w:rsidRDefault="007D2E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CD1DE" w14:textId="16B8CB31" w:rsidR="00BB774E" w:rsidRDefault="00BB774E" w:rsidP="005C1581">
    <w:pPr>
      <w:pStyle w:val="Header"/>
      <w:tabs>
        <w:tab w:val="clear" w:pos="9360"/>
      </w:tabs>
      <w:ind w:left="4680" w:right="-180" w:hanging="468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AEEBEA" wp14:editId="0F139F83">
              <wp:simplePos x="0" y="0"/>
              <wp:positionH relativeFrom="column">
                <wp:posOffset>2603500</wp:posOffset>
              </wp:positionH>
              <wp:positionV relativeFrom="paragraph">
                <wp:posOffset>157067</wp:posOffset>
              </wp:positionV>
              <wp:extent cx="3582754" cy="45974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2754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D4CC89" w14:textId="36AADBF8" w:rsidR="00BB774E" w:rsidRDefault="00BB774E" w:rsidP="005C1581">
                          <w:pPr>
                            <w:pStyle w:val="BasicParagraph"/>
                            <w:suppressAutoHyphens/>
                            <w:spacing w:line="240" w:lineRule="auto"/>
                            <w:jc w:val="right"/>
                            <w:rPr>
                              <w:rFonts w:ascii="Calibri" w:hAnsi="Calibri" w:cs="Arial"/>
                              <w:b/>
                              <w:bCs/>
                              <w:color w:val="016836"/>
                            </w:rPr>
                          </w:pPr>
                          <w:bookmarkStart w:id="1" w:name="OLE_LINK1"/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16836"/>
                            </w:rPr>
                            <w:t>OFFICE OF RESEARCH &amp;</w:t>
                          </w:r>
                        </w:p>
                        <w:p w14:paraId="0E062726" w14:textId="44237B45" w:rsidR="00BB774E" w:rsidRPr="001F4392" w:rsidRDefault="00BB774E" w:rsidP="001F4392">
                          <w:pPr>
                            <w:pStyle w:val="BasicParagraph"/>
                            <w:suppressAutoHyphens/>
                            <w:spacing w:line="240" w:lineRule="auto"/>
                            <w:jc w:val="right"/>
                            <w:rPr>
                              <w:rFonts w:ascii="Calibri" w:hAnsi="Calibri" w:cs="Arial"/>
                              <w:i/>
                              <w:iCs/>
                              <w:color w:val="016836"/>
                            </w:rPr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16836"/>
                            </w:rPr>
                            <w:t>SPONSORED PROGRAMS</w:t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AEEBE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05pt;margin-top:12.35pt;width:282.1pt;height:3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" filled="f" stroked="f">
              <v:textbox>
                <w:txbxContent>
                  <w:p w14:paraId="59D4CC89" w14:textId="36AADBF8" w:rsidR="00BB774E" w:rsidRDefault="00BB774E" w:rsidP="005C1581">
                    <w:pPr>
                      <w:pStyle w:val="BasicParagraph"/>
                      <w:suppressAutoHyphens/>
                      <w:spacing w:line="240" w:lineRule="auto"/>
                      <w:jc w:val="right"/>
                      <w:rPr>
                        <w:rFonts w:ascii="Calibri" w:hAnsi="Calibri" w:cs="Arial"/>
                        <w:b/>
                        <w:bCs/>
                        <w:color w:val="016836"/>
                      </w:rPr>
                    </w:pPr>
                    <w:bookmarkStart w:id="2" w:name="OLE_LINK1"/>
                    <w:r>
                      <w:rPr>
                        <w:rFonts w:ascii="Calibri" w:hAnsi="Calibri" w:cs="Arial"/>
                        <w:b/>
                        <w:bCs/>
                        <w:color w:val="016836"/>
                      </w:rPr>
                      <w:t>OFFICE OF RESEARCH &amp;</w:t>
                    </w:r>
                  </w:p>
                  <w:p w14:paraId="0E062726" w14:textId="44237B45" w:rsidR="00BB774E" w:rsidRPr="001F4392" w:rsidRDefault="00BB774E" w:rsidP="001F4392">
                    <w:pPr>
                      <w:pStyle w:val="BasicParagraph"/>
                      <w:suppressAutoHyphens/>
                      <w:spacing w:line="240" w:lineRule="auto"/>
                      <w:jc w:val="right"/>
                      <w:rPr>
                        <w:rFonts w:ascii="Calibri" w:hAnsi="Calibri" w:cs="Arial"/>
                        <w:i/>
                        <w:iCs/>
                        <w:color w:val="016836"/>
                      </w:rPr>
                    </w:pPr>
                    <w:r>
                      <w:rPr>
                        <w:rFonts w:ascii="Calibri" w:hAnsi="Calibri" w:cs="Arial"/>
                        <w:b/>
                        <w:bCs/>
                        <w:color w:val="016836"/>
                      </w:rPr>
                      <w:t>SPONSORED PROGRAMS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1A8257C7" wp14:editId="56ADF2AD">
          <wp:simplePos x="0" y="0"/>
          <wp:positionH relativeFrom="column">
            <wp:posOffset>-294005</wp:posOffset>
          </wp:positionH>
          <wp:positionV relativeFrom="paragraph">
            <wp:posOffset>5080</wp:posOffset>
          </wp:positionV>
          <wp:extent cx="2057400" cy="74041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g-G-Letterhe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740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75D48" w14:textId="77777777" w:rsidR="007D2E04" w:rsidRDefault="007D2E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D351C"/>
    <w:multiLevelType w:val="multilevel"/>
    <w:tmpl w:val="6792B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B39A3"/>
    <w:multiLevelType w:val="hybridMultilevel"/>
    <w:tmpl w:val="B67C2B7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6CC413B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CC433F1"/>
    <w:multiLevelType w:val="multilevel"/>
    <w:tmpl w:val="B1B4B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5B53F7"/>
    <w:multiLevelType w:val="hybridMultilevel"/>
    <w:tmpl w:val="D4D48A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67F7D"/>
    <w:multiLevelType w:val="multilevel"/>
    <w:tmpl w:val="53DA3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5F69DC"/>
    <w:multiLevelType w:val="hybridMultilevel"/>
    <w:tmpl w:val="2646D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B36AE"/>
    <w:multiLevelType w:val="multilevel"/>
    <w:tmpl w:val="F478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C820E8"/>
    <w:multiLevelType w:val="multilevel"/>
    <w:tmpl w:val="1D42E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E0514C"/>
    <w:multiLevelType w:val="hybridMultilevel"/>
    <w:tmpl w:val="42C03B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635B8E"/>
    <w:multiLevelType w:val="multilevel"/>
    <w:tmpl w:val="2DA8E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835A87"/>
    <w:multiLevelType w:val="hybridMultilevel"/>
    <w:tmpl w:val="DDF47BA8"/>
    <w:lvl w:ilvl="0" w:tplc="811C8D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F7AB1"/>
    <w:multiLevelType w:val="hybridMultilevel"/>
    <w:tmpl w:val="13B43AA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163C631A">
      <w:start w:val="1"/>
      <w:numFmt w:val="lowerRoman"/>
      <w:lvlText w:val="%2."/>
      <w:lvlJc w:val="left"/>
      <w:pPr>
        <w:ind w:left="2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9272D18"/>
    <w:multiLevelType w:val="multilevel"/>
    <w:tmpl w:val="4B709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E344E7"/>
    <w:multiLevelType w:val="hybridMultilevel"/>
    <w:tmpl w:val="74125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364484"/>
    <w:multiLevelType w:val="hybridMultilevel"/>
    <w:tmpl w:val="3FC6EB76"/>
    <w:lvl w:ilvl="0" w:tplc="ABA8DE20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583903"/>
    <w:multiLevelType w:val="multilevel"/>
    <w:tmpl w:val="35BE0CA0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)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num w:numId="1" w16cid:durableId="1570581278">
    <w:abstractNumId w:val="4"/>
  </w:num>
  <w:num w:numId="2" w16cid:durableId="1328438002">
    <w:abstractNumId w:val="14"/>
  </w:num>
  <w:num w:numId="3" w16cid:durableId="837037040">
    <w:abstractNumId w:val="6"/>
  </w:num>
  <w:num w:numId="4" w16cid:durableId="1453092425">
    <w:abstractNumId w:val="11"/>
  </w:num>
  <w:num w:numId="5" w16cid:durableId="211043948">
    <w:abstractNumId w:val="15"/>
  </w:num>
  <w:num w:numId="6" w16cid:durableId="2058356769">
    <w:abstractNumId w:val="16"/>
  </w:num>
  <w:num w:numId="7" w16cid:durableId="299843938">
    <w:abstractNumId w:val="1"/>
  </w:num>
  <w:num w:numId="8" w16cid:durableId="355891954">
    <w:abstractNumId w:val="12"/>
  </w:num>
  <w:num w:numId="9" w16cid:durableId="1401097444">
    <w:abstractNumId w:val="9"/>
  </w:num>
  <w:num w:numId="10" w16cid:durableId="1148860871">
    <w:abstractNumId w:val="2"/>
  </w:num>
  <w:num w:numId="11" w16cid:durableId="174392067">
    <w:abstractNumId w:val="10"/>
  </w:num>
  <w:num w:numId="12" w16cid:durableId="720323465">
    <w:abstractNumId w:val="7"/>
  </w:num>
  <w:num w:numId="13" w16cid:durableId="2059743167">
    <w:abstractNumId w:val="5"/>
  </w:num>
  <w:num w:numId="14" w16cid:durableId="2094668001">
    <w:abstractNumId w:val="13"/>
  </w:num>
  <w:num w:numId="15" w16cid:durableId="1649703480">
    <w:abstractNumId w:val="0"/>
  </w:num>
  <w:num w:numId="16" w16cid:durableId="641034732">
    <w:abstractNumId w:val="8"/>
  </w:num>
  <w:num w:numId="17" w16cid:durableId="2958365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581"/>
    <w:rsid w:val="00013210"/>
    <w:rsid w:val="00016D4F"/>
    <w:rsid w:val="00026670"/>
    <w:rsid w:val="0003053D"/>
    <w:rsid w:val="000322B2"/>
    <w:rsid w:val="00044D31"/>
    <w:rsid w:val="00080D77"/>
    <w:rsid w:val="00083650"/>
    <w:rsid w:val="000C53DD"/>
    <w:rsid w:val="000C7229"/>
    <w:rsid w:val="000D1A58"/>
    <w:rsid w:val="000E2CB9"/>
    <w:rsid w:val="000F0A7F"/>
    <w:rsid w:val="001174CD"/>
    <w:rsid w:val="00124527"/>
    <w:rsid w:val="001255F0"/>
    <w:rsid w:val="00127C15"/>
    <w:rsid w:val="00127E2A"/>
    <w:rsid w:val="00137138"/>
    <w:rsid w:val="0014633C"/>
    <w:rsid w:val="00153CF4"/>
    <w:rsid w:val="00182941"/>
    <w:rsid w:val="001909B4"/>
    <w:rsid w:val="001925DE"/>
    <w:rsid w:val="00192631"/>
    <w:rsid w:val="001A0A66"/>
    <w:rsid w:val="001A67FE"/>
    <w:rsid w:val="001D31C1"/>
    <w:rsid w:val="001E4C2C"/>
    <w:rsid w:val="001E68FE"/>
    <w:rsid w:val="001F1350"/>
    <w:rsid w:val="001F4392"/>
    <w:rsid w:val="0020183F"/>
    <w:rsid w:val="00204374"/>
    <w:rsid w:val="002136F5"/>
    <w:rsid w:val="002557E7"/>
    <w:rsid w:val="00255A89"/>
    <w:rsid w:val="0026136C"/>
    <w:rsid w:val="00262600"/>
    <w:rsid w:val="00263105"/>
    <w:rsid w:val="00266652"/>
    <w:rsid w:val="0027147B"/>
    <w:rsid w:val="00273F5D"/>
    <w:rsid w:val="002745FB"/>
    <w:rsid w:val="00292A81"/>
    <w:rsid w:val="00293281"/>
    <w:rsid w:val="002B4235"/>
    <w:rsid w:val="002D40C0"/>
    <w:rsid w:val="002D7A35"/>
    <w:rsid w:val="002D7C1B"/>
    <w:rsid w:val="002E4446"/>
    <w:rsid w:val="00301A87"/>
    <w:rsid w:val="0031727B"/>
    <w:rsid w:val="00324A84"/>
    <w:rsid w:val="00327647"/>
    <w:rsid w:val="003358F5"/>
    <w:rsid w:val="003518C2"/>
    <w:rsid w:val="00351ACB"/>
    <w:rsid w:val="00351E2B"/>
    <w:rsid w:val="003537B3"/>
    <w:rsid w:val="00382291"/>
    <w:rsid w:val="00390A72"/>
    <w:rsid w:val="003B408A"/>
    <w:rsid w:val="003C5ABC"/>
    <w:rsid w:val="003D4EB7"/>
    <w:rsid w:val="003E792A"/>
    <w:rsid w:val="0041668A"/>
    <w:rsid w:val="00433472"/>
    <w:rsid w:val="00440D4C"/>
    <w:rsid w:val="00457E5B"/>
    <w:rsid w:val="00482849"/>
    <w:rsid w:val="00485A4A"/>
    <w:rsid w:val="00494F79"/>
    <w:rsid w:val="004A2B5C"/>
    <w:rsid w:val="004A5ECB"/>
    <w:rsid w:val="004B757D"/>
    <w:rsid w:val="004D0FBE"/>
    <w:rsid w:val="004D6908"/>
    <w:rsid w:val="004F4842"/>
    <w:rsid w:val="00506A3D"/>
    <w:rsid w:val="00541A5D"/>
    <w:rsid w:val="0057279B"/>
    <w:rsid w:val="00586231"/>
    <w:rsid w:val="00586343"/>
    <w:rsid w:val="00597540"/>
    <w:rsid w:val="005A53A2"/>
    <w:rsid w:val="005C1581"/>
    <w:rsid w:val="005D7680"/>
    <w:rsid w:val="006132FB"/>
    <w:rsid w:val="0064755E"/>
    <w:rsid w:val="00673E21"/>
    <w:rsid w:val="00695655"/>
    <w:rsid w:val="006C0ED4"/>
    <w:rsid w:val="006C1383"/>
    <w:rsid w:val="006C73CD"/>
    <w:rsid w:val="006D3D99"/>
    <w:rsid w:val="006E65E7"/>
    <w:rsid w:val="0070751D"/>
    <w:rsid w:val="00712137"/>
    <w:rsid w:val="007136A8"/>
    <w:rsid w:val="00716E1F"/>
    <w:rsid w:val="00720685"/>
    <w:rsid w:val="00731AF1"/>
    <w:rsid w:val="00733993"/>
    <w:rsid w:val="00781870"/>
    <w:rsid w:val="00782F7E"/>
    <w:rsid w:val="00790947"/>
    <w:rsid w:val="007A0634"/>
    <w:rsid w:val="007A37D4"/>
    <w:rsid w:val="007A4FC4"/>
    <w:rsid w:val="007B1F57"/>
    <w:rsid w:val="007B2D1A"/>
    <w:rsid w:val="007B5EE8"/>
    <w:rsid w:val="007C5B22"/>
    <w:rsid w:val="007D2E04"/>
    <w:rsid w:val="00812D7B"/>
    <w:rsid w:val="008215EA"/>
    <w:rsid w:val="008268AC"/>
    <w:rsid w:val="00833F3F"/>
    <w:rsid w:val="00847B51"/>
    <w:rsid w:val="0085528D"/>
    <w:rsid w:val="00860D37"/>
    <w:rsid w:val="00875096"/>
    <w:rsid w:val="008B243A"/>
    <w:rsid w:val="008D069B"/>
    <w:rsid w:val="008F66A0"/>
    <w:rsid w:val="00900955"/>
    <w:rsid w:val="0090176D"/>
    <w:rsid w:val="00903A45"/>
    <w:rsid w:val="00910C0D"/>
    <w:rsid w:val="0092753D"/>
    <w:rsid w:val="0097414D"/>
    <w:rsid w:val="00982836"/>
    <w:rsid w:val="009A5ABC"/>
    <w:rsid w:val="009C3C37"/>
    <w:rsid w:val="009C79D7"/>
    <w:rsid w:val="009D3304"/>
    <w:rsid w:val="009F0B75"/>
    <w:rsid w:val="009F3E4F"/>
    <w:rsid w:val="00A1695C"/>
    <w:rsid w:val="00A24E23"/>
    <w:rsid w:val="00A422E6"/>
    <w:rsid w:val="00A4489F"/>
    <w:rsid w:val="00A45258"/>
    <w:rsid w:val="00A632A8"/>
    <w:rsid w:val="00A83DB1"/>
    <w:rsid w:val="00A92F3D"/>
    <w:rsid w:val="00AA6305"/>
    <w:rsid w:val="00AC2EFB"/>
    <w:rsid w:val="00AC2FAC"/>
    <w:rsid w:val="00AF613D"/>
    <w:rsid w:val="00B023C3"/>
    <w:rsid w:val="00B12A1C"/>
    <w:rsid w:val="00B17A97"/>
    <w:rsid w:val="00B217C1"/>
    <w:rsid w:val="00B304AA"/>
    <w:rsid w:val="00B32A6E"/>
    <w:rsid w:val="00B42695"/>
    <w:rsid w:val="00B57FEE"/>
    <w:rsid w:val="00B67A89"/>
    <w:rsid w:val="00B82C81"/>
    <w:rsid w:val="00B86DC6"/>
    <w:rsid w:val="00BA3EF7"/>
    <w:rsid w:val="00BA7D17"/>
    <w:rsid w:val="00BB774E"/>
    <w:rsid w:val="00BC6384"/>
    <w:rsid w:val="00BD2F24"/>
    <w:rsid w:val="00BE1766"/>
    <w:rsid w:val="00BE46DE"/>
    <w:rsid w:val="00BF7D9F"/>
    <w:rsid w:val="00C25A62"/>
    <w:rsid w:val="00C30011"/>
    <w:rsid w:val="00C310AA"/>
    <w:rsid w:val="00CA0034"/>
    <w:rsid w:val="00CD486A"/>
    <w:rsid w:val="00CE3523"/>
    <w:rsid w:val="00CF60AA"/>
    <w:rsid w:val="00D267F6"/>
    <w:rsid w:val="00D3264C"/>
    <w:rsid w:val="00D42039"/>
    <w:rsid w:val="00D55B43"/>
    <w:rsid w:val="00D77A73"/>
    <w:rsid w:val="00D83E2E"/>
    <w:rsid w:val="00D91321"/>
    <w:rsid w:val="00DA0E40"/>
    <w:rsid w:val="00DB62C2"/>
    <w:rsid w:val="00DC2A95"/>
    <w:rsid w:val="00DC66F9"/>
    <w:rsid w:val="00E01DC6"/>
    <w:rsid w:val="00E20B2B"/>
    <w:rsid w:val="00E216EC"/>
    <w:rsid w:val="00E32826"/>
    <w:rsid w:val="00E47F7C"/>
    <w:rsid w:val="00E5653E"/>
    <w:rsid w:val="00E66890"/>
    <w:rsid w:val="00E80957"/>
    <w:rsid w:val="00E83270"/>
    <w:rsid w:val="00E875AE"/>
    <w:rsid w:val="00E90A3E"/>
    <w:rsid w:val="00EA13FC"/>
    <w:rsid w:val="00EA7BC0"/>
    <w:rsid w:val="00EB1491"/>
    <w:rsid w:val="00EC01B8"/>
    <w:rsid w:val="00EC5372"/>
    <w:rsid w:val="00ED1A1D"/>
    <w:rsid w:val="00ED55F4"/>
    <w:rsid w:val="00EE06CE"/>
    <w:rsid w:val="00EE487D"/>
    <w:rsid w:val="00F156AD"/>
    <w:rsid w:val="00F16A0F"/>
    <w:rsid w:val="00F25BA6"/>
    <w:rsid w:val="00F54C18"/>
    <w:rsid w:val="00F600F7"/>
    <w:rsid w:val="00F67D04"/>
    <w:rsid w:val="00F91B3D"/>
    <w:rsid w:val="00F97D93"/>
    <w:rsid w:val="00FA332F"/>
    <w:rsid w:val="00FA5B8D"/>
    <w:rsid w:val="00FA7B61"/>
    <w:rsid w:val="00FC01A6"/>
    <w:rsid w:val="00FC2ED5"/>
    <w:rsid w:val="00FD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7345"/>
    <o:shapelayout v:ext="edit">
      <o:idmap v:ext="edit" data="1"/>
    </o:shapelayout>
  </w:shapeDefaults>
  <w:decimalSymbol w:val="."/>
  <w:listSeparator w:val=","/>
  <w14:docId w14:val="42E2C261"/>
  <w15:docId w15:val="{7FC96042-0BB6-E94E-85CF-7618BA86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76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76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76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15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581"/>
  </w:style>
  <w:style w:type="paragraph" w:styleId="Footer">
    <w:name w:val="footer"/>
    <w:basedOn w:val="Normal"/>
    <w:link w:val="FooterChar"/>
    <w:uiPriority w:val="99"/>
    <w:unhideWhenUsed/>
    <w:rsid w:val="005C15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581"/>
  </w:style>
  <w:style w:type="paragraph" w:customStyle="1" w:styleId="BasicParagraph">
    <w:name w:val="[Basic Paragraph]"/>
    <w:basedOn w:val="Normal"/>
    <w:uiPriority w:val="99"/>
    <w:rsid w:val="005C158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026670"/>
    <w:rPr>
      <w:color w:val="0563C1" w:themeColor="hyperlink"/>
      <w:u w:val="single"/>
    </w:rPr>
  </w:style>
  <w:style w:type="character" w:customStyle="1" w:styleId="il">
    <w:name w:val="il"/>
    <w:basedOn w:val="DefaultParagraphFont"/>
    <w:rsid w:val="00E80957"/>
  </w:style>
  <w:style w:type="paragraph" w:styleId="ListParagraph">
    <w:name w:val="List Paragraph"/>
    <w:basedOn w:val="Normal"/>
    <w:uiPriority w:val="34"/>
    <w:qFormat/>
    <w:rsid w:val="00E80957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D76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D76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7680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98283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27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27B"/>
    <w:rPr>
      <w:rFonts w:ascii="Times New Roman" w:hAnsi="Times New Roman" w:cs="Times New Roman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B304AA"/>
    <w:rPr>
      <w:i/>
      <w:iCs/>
    </w:rPr>
  </w:style>
  <w:style w:type="paragraph" w:customStyle="1" w:styleId="Default">
    <w:name w:val="Default"/>
    <w:rsid w:val="00F156A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vkekvd">
    <w:name w:val="vkekvd"/>
    <w:basedOn w:val="DefaultParagraphFont"/>
    <w:rsid w:val="000E2CB9"/>
  </w:style>
  <w:style w:type="character" w:customStyle="1" w:styleId="t286pc">
    <w:name w:val="t286pc"/>
    <w:basedOn w:val="DefaultParagraphFont"/>
    <w:rsid w:val="000E2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1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04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4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1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5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1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2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2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8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63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1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5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3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7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uamliveuog-my.sharepoint.com/:b:/g/personal/limtiacoj_triton_uog_edu/ETk5dle4vGRJpyqzNmGjDSQB4aBVnNJHP9zk9DrNfIJexA?e=1R1Sx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guamliveuog-my.sharepoint.com/:b:/g/personal/limtiacoj_triton_uog_edu/ESznC7Z7witPmmHOqMjoBIUB6NhzVszfK3FQWcRTW9k37w?e=nY99L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uguamliveuog-my.sharepoint.com/:b:/g/personal/limtiacoj_triton_uog_edu/EQP6g2YFn2JMhiVadb0uweIB2zoNQOcmz5qcIq3sous_WQ?e=yfF4G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guamliveuog-my.sharepoint.com/:b:/g/personal/limtiacoj_triton_uog_edu/EXhgsjNNtbVDunTUY0VXQBMBp8sH_yDyVZaOmIFlpWIV0Q?e=oY3LoA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6A6972-7EB4-5844-8A25-11D9F02C5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Macapinlac</dc:creator>
  <cp:keywords/>
  <dc:description/>
  <cp:lastModifiedBy>Mr. Jef Limtiaco</cp:lastModifiedBy>
  <cp:revision>7</cp:revision>
  <cp:lastPrinted>2025-08-28T03:44:00Z</cp:lastPrinted>
  <dcterms:created xsi:type="dcterms:W3CDTF">2025-08-28T03:44:00Z</dcterms:created>
  <dcterms:modified xsi:type="dcterms:W3CDTF">2025-11-03T23:24:00Z</dcterms:modified>
</cp:coreProperties>
</file>